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e"/>
        <w:tblW w:w="0" w:type="auto"/>
        <w:tblLayout w:type="fixed"/>
        <w:tblLook w:val="04A0" w:firstRow="1" w:lastRow="0" w:firstColumn="1" w:lastColumn="0" w:noHBand="0" w:noVBand="1"/>
      </w:tblPr>
      <w:tblGrid>
        <w:gridCol w:w="4785"/>
        <w:gridCol w:w="4786"/>
      </w:tblGrid>
      <w:tr w:rsidR="003671C6" w:rsidTr="00893F75">
        <w:tc>
          <w:tcPr>
            <w:tcW w:w="4785" w:type="dxa"/>
          </w:tcPr>
          <w:p w:rsidR="00A27A3D" w:rsidRPr="00911429" w:rsidRDefault="00911429" w:rsidP="00893F75">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Т</w:t>
            </w:r>
            <w:proofErr w:type="spellStart"/>
            <w:r w:rsidR="00A27A3D">
              <w:rPr>
                <w:rFonts w:ascii="Times New Roman" w:hAnsi="Times New Roman" w:cs="Times New Roman"/>
                <w:b/>
                <w:bCs/>
                <w:color w:val="000000"/>
                <w:sz w:val="24"/>
                <w:szCs w:val="24"/>
                <w:lang w:val="en-US"/>
              </w:rPr>
              <w:t>i</w:t>
            </w:r>
            <w:proofErr w:type="spellEnd"/>
            <w:r>
              <w:rPr>
                <w:rFonts w:ascii="Times New Roman" w:hAnsi="Times New Roman" w:cs="Times New Roman"/>
                <w:b/>
                <w:bCs/>
                <w:color w:val="000000"/>
                <w:sz w:val="24"/>
                <w:szCs w:val="24"/>
              </w:rPr>
              <w:t>ркеу№</w:t>
            </w:r>
            <w:r w:rsidR="0023578E">
              <w:rPr>
                <w:rFonts w:ascii="Times New Roman" w:hAnsi="Times New Roman" w:cs="Times New Roman"/>
                <w:b/>
                <w:bCs/>
                <w:color w:val="000000"/>
                <w:sz w:val="24"/>
                <w:szCs w:val="24"/>
              </w:rPr>
              <w:t>1198</w:t>
            </w:r>
          </w:p>
          <w:p w:rsidR="00A27A3D" w:rsidRDefault="00A27A3D" w:rsidP="00893F75">
            <w:pPr>
              <w:autoSpaceDE w:val="0"/>
              <w:autoSpaceDN w:val="0"/>
              <w:adjustRightInd w:val="0"/>
              <w:jc w:val="cente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kk-KZ"/>
              </w:rPr>
              <w:t>Басқа банктермен айналысқа</w:t>
            </w:r>
          </w:p>
          <w:p w:rsidR="00893F75" w:rsidRPr="00A27A3D" w:rsidRDefault="00893F75" w:rsidP="00893F75">
            <w:pPr>
              <w:autoSpaceDE w:val="0"/>
              <w:autoSpaceDN w:val="0"/>
              <w:adjustRightInd w:val="0"/>
              <w:jc w:val="cente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kk-KZ"/>
              </w:rPr>
              <w:t xml:space="preserve">шығарылған төлем карточкалары ұстаушыларына </w:t>
            </w:r>
            <w:r w:rsidRPr="00246937">
              <w:rPr>
                <w:rFonts w:ascii="Times New Roman" w:hAnsi="Times New Roman" w:cs="Times New Roman"/>
                <w:b/>
                <w:bCs/>
                <w:color w:val="000000"/>
                <w:sz w:val="24"/>
                <w:szCs w:val="24"/>
                <w:lang w:val="kk-KZ"/>
              </w:rPr>
              <w:t>«</w:t>
            </w:r>
            <w:r w:rsidR="00246937" w:rsidRPr="00246937">
              <w:rPr>
                <w:rFonts w:ascii="Times New Roman" w:hAnsi="Times New Roman" w:cs="Times New Roman"/>
                <w:b/>
                <w:bCs/>
                <w:color w:val="000000"/>
                <w:sz w:val="24"/>
                <w:szCs w:val="24"/>
                <w:lang w:val="kk-KZ"/>
              </w:rPr>
              <w:t>Bereke Bank</w:t>
            </w:r>
            <w:r w:rsidRPr="00246937">
              <w:rPr>
                <w:rFonts w:ascii="Times New Roman" w:hAnsi="Times New Roman" w:cs="Times New Roman"/>
                <w:b/>
                <w:bCs/>
                <w:color w:val="000000"/>
                <w:sz w:val="24"/>
                <w:szCs w:val="24"/>
                <w:lang w:val="kk-KZ"/>
              </w:rPr>
              <w:t xml:space="preserve">» </w:t>
            </w:r>
            <w:r>
              <w:rPr>
                <w:rFonts w:ascii="Times New Roman" w:hAnsi="Times New Roman" w:cs="Times New Roman"/>
                <w:b/>
                <w:bCs/>
                <w:color w:val="000000"/>
                <w:sz w:val="24"/>
                <w:szCs w:val="24"/>
                <w:lang w:val="kk-KZ"/>
              </w:rPr>
              <w:t>АҚ электронды төлем қызметтерін көрсету талаптары</w:t>
            </w:r>
          </w:p>
          <w:p w:rsidR="00893F75" w:rsidRPr="00A27A3D" w:rsidRDefault="00893F75" w:rsidP="00893F75">
            <w:pPr>
              <w:autoSpaceDE w:val="0"/>
              <w:autoSpaceDN w:val="0"/>
              <w:adjustRightInd w:val="0"/>
              <w:jc w:val="both"/>
              <w:rPr>
                <w:rFonts w:ascii="Times New Roman" w:hAnsi="Times New Roman" w:cs="Times New Roman"/>
                <w:color w:val="000000"/>
                <w:sz w:val="24"/>
                <w:szCs w:val="24"/>
                <w:lang w:val="en-US"/>
              </w:rPr>
            </w:pPr>
          </w:p>
          <w:p w:rsidR="00893F75" w:rsidRDefault="00893F75" w:rsidP="00893F75">
            <w:pPr>
              <w:autoSpaceDE w:val="0"/>
              <w:autoSpaceDN w:val="0"/>
              <w:adjustRightInd w:val="0"/>
              <w:jc w:val="both"/>
              <w:rPr>
                <w:rFonts w:ascii="Times New Roman" w:hAnsi="Times New Roman" w:cs="Times New Roman"/>
                <w:b/>
                <w:color w:val="000000"/>
                <w:sz w:val="24"/>
                <w:szCs w:val="24"/>
                <w:lang w:val="kk-KZ"/>
              </w:rPr>
            </w:pPr>
            <w:r w:rsidRPr="0023578E">
              <w:rPr>
                <w:rFonts w:ascii="Times New Roman" w:hAnsi="Times New Roman" w:cs="Times New Roman"/>
                <w:b/>
                <w:color w:val="000000"/>
                <w:sz w:val="24"/>
                <w:szCs w:val="24"/>
                <w:lang w:val="en-US"/>
              </w:rPr>
              <w:t xml:space="preserve">1. </w:t>
            </w:r>
            <w:r>
              <w:rPr>
                <w:rFonts w:ascii="Times New Roman" w:hAnsi="Times New Roman" w:cs="Times New Roman"/>
                <w:b/>
                <w:color w:val="000000"/>
                <w:sz w:val="24"/>
                <w:szCs w:val="24"/>
                <w:lang w:val="kk-KZ"/>
              </w:rPr>
              <w:t>Жалпы қағидалар</w:t>
            </w:r>
          </w:p>
          <w:p w:rsidR="00893F75" w:rsidRDefault="00893F75" w:rsidP="00893F75">
            <w:pPr>
              <w:autoSpaceDE w:val="0"/>
              <w:autoSpaceDN w:val="0"/>
              <w:adjustRightInd w:val="0"/>
              <w:jc w:val="both"/>
              <w:rPr>
                <w:rFonts w:ascii="Times New Roman" w:hAnsi="Times New Roman" w:cs="Times New Roman"/>
                <w:color w:val="000000"/>
                <w:sz w:val="24"/>
                <w:szCs w:val="24"/>
                <w:lang w:val="kk-KZ"/>
              </w:rPr>
            </w:pPr>
            <w:r>
              <w:rPr>
                <w:rFonts w:ascii="Times New Roman" w:hAnsi="Times New Roman" w:cs="Times New Roman"/>
                <w:sz w:val="24"/>
                <w:szCs w:val="24"/>
                <w:lang w:val="kk-KZ"/>
              </w:rPr>
              <w:t>1.1. Басқа банктермен айналысқа шығарылған төлем карточкалары ұстаушыларына «</w:t>
            </w:r>
            <w:r w:rsidR="00775178" w:rsidRPr="00775178">
              <w:rPr>
                <w:rFonts w:ascii="Times New Roman" w:hAnsi="Times New Roman" w:cs="Times New Roman"/>
                <w:sz w:val="24"/>
                <w:szCs w:val="24"/>
                <w:lang w:val="kk-KZ"/>
              </w:rPr>
              <w:t>Bereke Bank</w:t>
            </w:r>
            <w:r>
              <w:rPr>
                <w:rFonts w:ascii="Times New Roman" w:hAnsi="Times New Roman" w:cs="Times New Roman"/>
                <w:sz w:val="24"/>
                <w:szCs w:val="24"/>
                <w:lang w:val="kk-KZ"/>
              </w:rPr>
              <w:t xml:space="preserve">» АҚ электронды төлем қызметтерін көрсетудің осы талаптары (ары қарай – Шарт) Шарттың 3.1.т. көрсетілген </w:t>
            </w:r>
            <w:r w:rsidRPr="00775178">
              <w:rPr>
                <w:rFonts w:ascii="Times New Roman" w:hAnsi="Times New Roman" w:cs="Times New Roman"/>
                <w:sz w:val="24"/>
                <w:szCs w:val="24"/>
                <w:lang w:val="kk-KZ"/>
              </w:rPr>
              <w:t>«</w:t>
            </w:r>
            <w:r w:rsidR="00775178" w:rsidRPr="00775178">
              <w:rPr>
                <w:rFonts w:ascii="Times New Roman" w:hAnsi="Times New Roman" w:cs="Times New Roman"/>
                <w:sz w:val="24"/>
                <w:szCs w:val="24"/>
                <w:lang w:val="kk-KZ"/>
              </w:rPr>
              <w:t>Bereke Bank</w:t>
            </w:r>
            <w:r w:rsidRPr="00775178">
              <w:rPr>
                <w:rFonts w:ascii="Times New Roman" w:hAnsi="Times New Roman" w:cs="Times New Roman"/>
                <w:sz w:val="24"/>
                <w:szCs w:val="24"/>
                <w:lang w:val="kk-KZ"/>
              </w:rPr>
              <w:t>» АҚ тарапынан</w:t>
            </w:r>
            <w:r>
              <w:rPr>
                <w:rFonts w:ascii="Times New Roman" w:hAnsi="Times New Roman" w:cs="Times New Roman"/>
                <w:bCs/>
                <w:color w:val="000000"/>
                <w:sz w:val="24"/>
                <w:szCs w:val="24"/>
                <w:lang w:val="kk-KZ"/>
              </w:rPr>
              <w:t xml:space="preserve"> (ары қарай - Банк) Клиентке төлем қызметін көрсету талаптары мен тәртібін белгілейді. Шарт Банк және Клиент арасында жасалды. Банк және Клиент ары қарай бірлесіп Тараптар, ал әр қайсысы жекеше – Тарап деп немесе жоғарыда көрсетілгендей аталады.</w:t>
            </w:r>
          </w:p>
          <w:p w:rsidR="00893F75" w:rsidRDefault="00893F75" w:rsidP="00893F75">
            <w:pPr>
              <w:jc w:val="both"/>
              <w:rPr>
                <w:rFonts w:ascii="Times New Roman" w:eastAsia="Times New Roman" w:hAnsi="Times New Roman" w:cs="Times New Roman"/>
                <w:color w:val="000000"/>
                <w:sz w:val="24"/>
                <w:szCs w:val="24"/>
                <w:lang w:val="kk-KZ" w:eastAsia="ru-RU"/>
              </w:rPr>
            </w:pPr>
            <w:r>
              <w:rPr>
                <w:rFonts w:ascii="Times New Roman" w:hAnsi="Times New Roman" w:cs="Times New Roman"/>
                <w:bCs/>
                <w:color w:val="000000"/>
                <w:sz w:val="24"/>
                <w:szCs w:val="24"/>
              </w:rPr>
              <w:t xml:space="preserve">1.2. </w:t>
            </w:r>
            <w:r>
              <w:rPr>
                <w:rFonts w:ascii="Times New Roman" w:hAnsi="Times New Roman" w:cs="Times New Roman"/>
                <w:bCs/>
                <w:color w:val="000000"/>
                <w:sz w:val="24"/>
                <w:szCs w:val="24"/>
                <w:lang w:val="kk-KZ"/>
              </w:rPr>
              <w:t>Шарт қосылу шарты болып табылады және Банкпен стандартты түрде белгіленген</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kk-KZ" w:eastAsia="ru-RU"/>
              </w:rPr>
              <w:t>Клиент Шартқа толық қосылған жағдайда Шарт қабылданған болып есептелінеді</w:t>
            </w:r>
            <w:r>
              <w:rPr>
                <w:rFonts w:ascii="Times New Roman" w:eastAsia="Times New Roman" w:hAnsi="Times New Roman" w:cs="Times New Roman"/>
                <w:color w:val="000000"/>
                <w:sz w:val="24"/>
                <w:szCs w:val="24"/>
                <w:lang w:eastAsia="ru-RU"/>
              </w:rPr>
              <w:t>.</w:t>
            </w:r>
          </w:p>
          <w:p w:rsidR="00893F75" w:rsidRDefault="00893F75" w:rsidP="00893F75">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1.3. </w:t>
            </w:r>
            <w:r>
              <w:rPr>
                <w:rFonts w:ascii="Times New Roman" w:eastAsia="Times New Roman" w:hAnsi="Times New Roman" w:cs="Times New Roman"/>
                <w:color w:val="000000"/>
                <w:sz w:val="24"/>
                <w:szCs w:val="24"/>
                <w:lang w:val="kk-KZ" w:eastAsia="ru-RU"/>
              </w:rPr>
              <w:t>Шартқа қосылу Шарттың 1-қосымшасында белгіленген тәртіпте жүзеге асырылады</w:t>
            </w:r>
            <w:r>
              <w:rPr>
                <w:rFonts w:ascii="Times New Roman" w:eastAsia="Times New Roman" w:hAnsi="Times New Roman" w:cs="Times New Roman"/>
                <w:color w:val="000000"/>
                <w:sz w:val="24"/>
                <w:szCs w:val="24"/>
                <w:lang w:eastAsia="ru-RU"/>
              </w:rPr>
              <w:t xml:space="preserve">. </w:t>
            </w:r>
          </w:p>
          <w:p w:rsidR="00893F75" w:rsidRDefault="00893F75" w:rsidP="00893F75">
            <w:pPr>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color w:val="000000"/>
                <w:sz w:val="24"/>
                <w:szCs w:val="24"/>
                <w:lang w:eastAsia="ru-RU"/>
              </w:rPr>
              <w:t xml:space="preserve">1.4. </w:t>
            </w:r>
            <w:r>
              <w:rPr>
                <w:rFonts w:ascii="Times New Roman" w:eastAsia="Times New Roman" w:hAnsi="Times New Roman" w:cs="Times New Roman"/>
                <w:color w:val="000000"/>
                <w:sz w:val="24"/>
                <w:szCs w:val="24"/>
                <w:lang w:val="kk-KZ" w:eastAsia="ru-RU"/>
              </w:rPr>
              <w:t xml:space="preserve">Клиенттің Шартқа қосылуды тіркеу Банкпен </w:t>
            </w:r>
            <w:r>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val="kk-KZ" w:eastAsia="ru-RU"/>
              </w:rPr>
              <w:t>Сбербанк</w:t>
            </w:r>
            <w:r>
              <w:rPr>
                <w:rFonts w:ascii="Times New Roman" w:eastAsia="Times New Roman" w:hAnsi="Times New Roman" w:cs="Times New Roman"/>
                <w:bCs/>
                <w:color w:val="000000"/>
                <w:sz w:val="24"/>
                <w:szCs w:val="24"/>
                <w:lang w:eastAsia="ru-RU"/>
              </w:rPr>
              <w:t xml:space="preserve"> Онлайн» </w:t>
            </w:r>
            <w:r>
              <w:rPr>
                <w:rFonts w:ascii="Times New Roman" w:eastAsia="Times New Roman" w:hAnsi="Times New Roman" w:cs="Times New Roman"/>
                <w:bCs/>
                <w:color w:val="000000"/>
                <w:sz w:val="24"/>
                <w:szCs w:val="24"/>
                <w:lang w:val="kk-KZ" w:eastAsia="ru-RU"/>
              </w:rPr>
              <w:t>жүйесінің экрандық формасында жүзеге асырылады және Банктің аппараттық-бағдарламалық кешенінде сақталады</w:t>
            </w:r>
            <w:r>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val="kk-KZ" w:eastAsia="ru-RU"/>
              </w:rPr>
              <w:t>Банктің аппараттық-бағдарламалық кешенінен алынған үзінді көшірмелер дауларды қарастырғанда, оның ішінде сотта дәлел ретінде пайдалануы мүмкін</w:t>
            </w:r>
            <w:r>
              <w:rPr>
                <w:rFonts w:ascii="Times New Roman" w:eastAsia="Times New Roman" w:hAnsi="Times New Roman" w:cs="Times New Roman"/>
                <w:bCs/>
                <w:color w:val="000000"/>
                <w:sz w:val="24"/>
                <w:szCs w:val="24"/>
                <w:lang w:eastAsia="ru-RU"/>
              </w:rPr>
              <w:t>.</w:t>
            </w:r>
          </w:p>
          <w:p w:rsidR="00893F75" w:rsidRDefault="00893F75" w:rsidP="00893F75">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1.5. </w:t>
            </w:r>
            <w:r>
              <w:rPr>
                <w:rFonts w:ascii="Times New Roman" w:hAnsi="Times New Roman" w:cs="Times New Roman"/>
                <w:bCs/>
                <w:color w:val="000000"/>
                <w:sz w:val="24"/>
                <w:szCs w:val="24"/>
                <w:lang w:val="kk-KZ"/>
              </w:rPr>
              <w:t>Шарт Клиент таңдаған нақты бір қызметке қатысты қолданылады, Клиент Шартпен көзделген тәртіпте Банк тарифтеріне және Шартқа сәйкес алынуға жататын барлық комиссияларды төлеген жағдайда, Клиент Шартқа қосылған сәтінен бастап күшіне енеді және Клиент Шартқа алу үшін қосылған қызметті көрсету аяқталған сәтіне дейін қолданылады</w:t>
            </w:r>
            <w:r>
              <w:rPr>
                <w:rFonts w:ascii="Times New Roman" w:hAnsi="Times New Roman" w:cs="Times New Roman"/>
                <w:bCs/>
                <w:color w:val="000000"/>
                <w:sz w:val="24"/>
                <w:szCs w:val="24"/>
              </w:rPr>
              <w:t xml:space="preserve">. </w:t>
            </w:r>
          </w:p>
          <w:p w:rsidR="00893F75" w:rsidRDefault="00893F75" w:rsidP="00893F75">
            <w:pPr>
              <w:autoSpaceDE w:val="0"/>
              <w:autoSpaceDN w:val="0"/>
              <w:adjustRightInd w:val="0"/>
              <w:jc w:val="both"/>
              <w:rPr>
                <w:rFonts w:ascii="Times New Roman" w:hAnsi="Times New Roman" w:cs="Times New Roman"/>
                <w:color w:val="000000"/>
                <w:sz w:val="24"/>
                <w:szCs w:val="24"/>
              </w:rPr>
            </w:pPr>
          </w:p>
          <w:p w:rsidR="00893F75" w:rsidRDefault="00893F75" w:rsidP="00893F75">
            <w:pPr>
              <w:pStyle w:val="Default"/>
              <w:jc w:val="both"/>
            </w:pPr>
            <w:r>
              <w:rPr>
                <w:b/>
                <w:bCs/>
              </w:rPr>
              <w:t xml:space="preserve">2. </w:t>
            </w:r>
            <w:r>
              <w:rPr>
                <w:b/>
                <w:bCs/>
                <w:lang w:val="kk-KZ"/>
              </w:rPr>
              <w:t>Шартта пайдаланылатын т</w:t>
            </w:r>
            <w:proofErr w:type="spellStart"/>
            <w:r>
              <w:rPr>
                <w:b/>
                <w:bCs/>
              </w:rPr>
              <w:t>ермин</w:t>
            </w:r>
            <w:proofErr w:type="spellEnd"/>
            <w:r>
              <w:rPr>
                <w:b/>
                <w:bCs/>
                <w:lang w:val="kk-KZ"/>
              </w:rPr>
              <w:t xml:space="preserve">дер және анықтамалар </w:t>
            </w:r>
          </w:p>
          <w:p w:rsidR="00893F75" w:rsidRDefault="00893F75" w:rsidP="00893F75">
            <w:pPr>
              <w:pStyle w:val="Default"/>
              <w:jc w:val="both"/>
            </w:pPr>
            <w:r>
              <w:rPr>
                <w:b/>
              </w:rPr>
              <w:t>Авторизация</w:t>
            </w:r>
            <w:r>
              <w:rPr>
                <w:b/>
                <w:lang w:val="kk-KZ"/>
              </w:rPr>
              <w:t>лау</w:t>
            </w:r>
            <w:r>
              <w:t xml:space="preserve"> –</w:t>
            </w:r>
            <w:r>
              <w:rPr>
                <w:lang w:val="kk-KZ"/>
              </w:rPr>
              <w:t xml:space="preserve"> </w:t>
            </w:r>
            <w:r>
              <w:t>Банка-эмитент</w:t>
            </w:r>
            <w:r>
              <w:rPr>
                <w:lang w:val="kk-KZ"/>
              </w:rPr>
              <w:t>тің Карточканы пайдалану арқылы төлемді жүзеге асыруға рұқсаты</w:t>
            </w:r>
            <w:r>
              <w:t xml:space="preserve">; </w:t>
            </w:r>
          </w:p>
          <w:p w:rsidR="00893F75" w:rsidRDefault="00893F75" w:rsidP="00893F75">
            <w:pPr>
              <w:pStyle w:val="Default"/>
              <w:jc w:val="both"/>
            </w:pPr>
            <w:r>
              <w:rPr>
                <w:b/>
              </w:rPr>
              <w:lastRenderedPageBreak/>
              <w:t>Эмитент-банк</w:t>
            </w:r>
            <w:r>
              <w:t xml:space="preserve"> – </w:t>
            </w:r>
            <w:proofErr w:type="spellStart"/>
            <w:r>
              <w:t>Карточк</w:t>
            </w:r>
            <w:proofErr w:type="spellEnd"/>
            <w:r>
              <w:rPr>
                <w:lang w:val="kk-KZ"/>
              </w:rPr>
              <w:t xml:space="preserve">аны шығарған </w:t>
            </w:r>
            <w:r>
              <w:t xml:space="preserve">банк; </w:t>
            </w:r>
          </w:p>
          <w:p w:rsidR="00893F75" w:rsidRDefault="00893F75" w:rsidP="00893F75">
            <w:pPr>
              <w:pStyle w:val="Default"/>
              <w:jc w:val="both"/>
            </w:pPr>
            <w:r>
              <w:rPr>
                <w:b/>
              </w:rPr>
              <w:t>Банк</w:t>
            </w:r>
            <w:r>
              <w:rPr>
                <w:b/>
                <w:lang w:val="kk-KZ"/>
              </w:rPr>
              <w:t xml:space="preserve">тің </w:t>
            </w:r>
            <w:r>
              <w:rPr>
                <w:b/>
              </w:rPr>
              <w:t>Интернет-ресурс</w:t>
            </w:r>
            <w:r>
              <w:rPr>
                <w:b/>
                <w:lang w:val="kk-KZ"/>
              </w:rPr>
              <w:t xml:space="preserve">ы </w:t>
            </w:r>
            <w:r>
              <w:t xml:space="preserve">– </w:t>
            </w:r>
            <w:r>
              <w:rPr>
                <w:lang w:val="kk-KZ"/>
              </w:rPr>
              <w:t>Банктің</w:t>
            </w:r>
            <w:r>
              <w:t xml:space="preserve">, </w:t>
            </w:r>
            <w:r>
              <w:rPr>
                <w:lang w:val="kk-KZ"/>
              </w:rPr>
              <w:t>оның ішінде планшеттік компьютерлерде, мобильді телефондарда және басқа мобильдік құрылғыларда орнатылатын, Банктің бағдарламалық жасақтамасының қондырғыларын қолдайтын бағдарламалық жасақтамасының жиынтығы</w:t>
            </w:r>
            <w:r>
              <w:t>,</w:t>
            </w:r>
            <w:r>
              <w:rPr>
                <w:lang w:val="kk-KZ"/>
              </w:rPr>
              <w:t xml:space="preserve"> сонымен қатар ақпараттың, оны ұсыну тәсілі мен Интернет Желісінің пайдаланушыларына көрсетілген ақпаратқа, оның ішінде Интернет Желісіндегі Банктің </w:t>
            </w:r>
            <w:r w:rsidR="00F10A49">
              <w:fldChar w:fldCharType="begin"/>
            </w:r>
            <w:r w:rsidR="00F10A49">
              <w:instrText xml:space="preserve"> HYPERLINK "http://www.sberbank.kz/" </w:instrText>
            </w:r>
            <w:r w:rsidR="00F10A49">
              <w:fldChar w:fldCharType="separate"/>
            </w:r>
            <w:r>
              <w:rPr>
                <w:rStyle w:val="ad"/>
              </w:rPr>
              <w:t>http://www.</w:t>
            </w:r>
            <w:proofErr w:type="spellStart"/>
            <w:r>
              <w:rPr>
                <w:rStyle w:val="ad"/>
                <w:lang w:val="en-US"/>
              </w:rPr>
              <w:t>sberbank</w:t>
            </w:r>
            <w:proofErr w:type="spellEnd"/>
            <w:r>
              <w:rPr>
                <w:rStyle w:val="ad"/>
              </w:rPr>
              <w:t>.</w:t>
            </w:r>
            <w:proofErr w:type="spellStart"/>
            <w:r>
              <w:rPr>
                <w:rStyle w:val="ad"/>
              </w:rPr>
              <w:t>kz</w:t>
            </w:r>
            <w:proofErr w:type="spellEnd"/>
            <w:r>
              <w:rPr>
                <w:rStyle w:val="ad"/>
              </w:rPr>
              <w:t>/</w:t>
            </w:r>
            <w:r w:rsidR="00F10A49">
              <w:rPr>
                <w:rStyle w:val="ad"/>
              </w:rPr>
              <w:fldChar w:fldCharType="end"/>
            </w:r>
            <w:r>
              <w:rPr>
                <w:lang w:val="kk-KZ"/>
              </w:rPr>
              <w:t xml:space="preserve"> сайтына қатынауға мүмкіндік беретін техникалық құралдардың жиынтығы. </w:t>
            </w:r>
          </w:p>
          <w:p w:rsidR="00893F75" w:rsidRDefault="00893F75" w:rsidP="00893F75">
            <w:pPr>
              <w:pStyle w:val="Default"/>
              <w:jc w:val="both"/>
            </w:pPr>
            <w:r>
              <w:rPr>
                <w:b/>
              </w:rPr>
              <w:t xml:space="preserve">Карточка – </w:t>
            </w:r>
            <w:r>
              <w:rPr>
                <w:lang w:val="kk-KZ"/>
              </w:rPr>
              <w:t>Клиентке электронды терминалдар немесе басқа байланыс арналары арқылы</w:t>
            </w:r>
            <w:r>
              <w:rPr>
                <w:b/>
                <w:lang w:val="kk-KZ"/>
              </w:rPr>
              <w:t xml:space="preserve"> </w:t>
            </w:r>
            <w:r>
              <w:rPr>
                <w:lang w:val="kk-KZ"/>
              </w:rPr>
              <w:t>төлемдерді және (немесе)</w:t>
            </w:r>
            <w:r>
              <w:rPr>
                <w:b/>
                <w:lang w:val="kk-KZ"/>
              </w:rPr>
              <w:t xml:space="preserve"> </w:t>
            </w:r>
            <w:r>
              <w:rPr>
                <w:lang w:val="kk-KZ"/>
              </w:rPr>
              <w:t>ақша аударымдарын жүзеге асыратын немесе қолма-қол ақша алатын, немесе валюта айырбастайтын және Эмитент-банкпен және оның талаптарымен белгіленген басқа операцияларды жүзеге асыратын төлем</w:t>
            </w:r>
            <w:r>
              <w:t xml:space="preserve"> карточка</w:t>
            </w:r>
            <w:r>
              <w:rPr>
                <w:lang w:val="kk-KZ"/>
              </w:rPr>
              <w:t xml:space="preserve">сы </w:t>
            </w:r>
            <w:r>
              <w:t>–</w:t>
            </w:r>
            <w:r>
              <w:rPr>
                <w:b/>
              </w:rPr>
              <w:t xml:space="preserve"> </w:t>
            </w:r>
            <w:r>
              <w:rPr>
                <w:lang w:val="kk-KZ"/>
              </w:rPr>
              <w:t>электронды төлем құралы</w:t>
            </w:r>
            <w:r>
              <w:t xml:space="preserve">; </w:t>
            </w:r>
          </w:p>
          <w:p w:rsidR="00893F75" w:rsidRDefault="00893F75" w:rsidP="00893F75">
            <w:pPr>
              <w:pStyle w:val="Default"/>
              <w:jc w:val="both"/>
            </w:pPr>
            <w:r>
              <w:rPr>
                <w:b/>
              </w:rPr>
              <w:t>Клиент</w:t>
            </w:r>
            <w:r>
              <w:t xml:space="preserve"> – </w:t>
            </w:r>
            <w:r>
              <w:rPr>
                <w:lang w:val="kk-KZ"/>
              </w:rPr>
              <w:t xml:space="preserve">Шартқа қосылған, Шарт талаптарына сәйкес Банк қызметтерін пайдаланатын, Эмитент-банкке </w:t>
            </w:r>
            <w:r>
              <w:t>«</w:t>
            </w:r>
            <w:r>
              <w:rPr>
                <w:lang w:val="kk-KZ"/>
              </w:rPr>
              <w:t>Сбербанк</w:t>
            </w:r>
            <w:r>
              <w:t xml:space="preserve"> Онлайн» </w:t>
            </w:r>
            <w:r>
              <w:rPr>
                <w:lang w:val="kk-KZ"/>
              </w:rPr>
              <w:t>жүйесі арқылы төлемдерді жүзеге асыру және (немесе) ақша аудару туралы нұсқау беретін және Төлем карточкасын беру туралы шартқа сәйкес Эмитент-банкпен шығарылған Карточканы пайдаланатын жеке тұлға – Карточка ұстаушы</w:t>
            </w:r>
            <w:r>
              <w:t xml:space="preserve">; </w:t>
            </w:r>
          </w:p>
          <w:p w:rsidR="00893F75" w:rsidRPr="0023578E" w:rsidRDefault="00893F75" w:rsidP="00893F75">
            <w:pPr>
              <w:pStyle w:val="Default"/>
              <w:jc w:val="both"/>
            </w:pPr>
            <w:r>
              <w:rPr>
                <w:b/>
              </w:rPr>
              <w:t>Комиссия</w:t>
            </w:r>
            <w:r>
              <w:t xml:space="preserve"> – </w:t>
            </w:r>
            <w:r>
              <w:rPr>
                <w:lang w:val="kk-KZ"/>
              </w:rPr>
              <w:t>Банк тарифтеріне сәйкес Қызмет көрсеткені үшін Банк пайдасына Клиентпен төленетін ақша сомасы</w:t>
            </w:r>
            <w:r>
              <w:t xml:space="preserve">; </w:t>
            </w:r>
          </w:p>
          <w:p w:rsidR="00893F75" w:rsidRDefault="00893F75" w:rsidP="00893F75">
            <w:pPr>
              <w:pStyle w:val="Default"/>
              <w:jc w:val="both"/>
              <w:rPr>
                <w:b/>
                <w:lang w:val="kk-KZ"/>
              </w:rPr>
            </w:pPr>
            <w:r>
              <w:rPr>
                <w:b/>
              </w:rPr>
              <w:t>Нерезидент</w:t>
            </w:r>
            <w:r>
              <w:t xml:space="preserve"> – </w:t>
            </w:r>
            <w:r>
              <w:rPr>
                <w:lang w:val="kk-KZ"/>
              </w:rPr>
              <w:t>Қазақстан Республикасының Резиденті болып табылмайтын жеке тұлға</w:t>
            </w:r>
            <w:r>
              <w:t xml:space="preserve">; </w:t>
            </w:r>
          </w:p>
          <w:p w:rsidR="00893F75" w:rsidRDefault="00893F75" w:rsidP="00893F75">
            <w:pPr>
              <w:pStyle w:val="Default"/>
              <w:jc w:val="both"/>
              <w:rPr>
                <w:lang w:val="kk-KZ"/>
              </w:rPr>
            </w:pPr>
            <w:r>
              <w:rPr>
                <w:b/>
                <w:lang w:val="kk-KZ"/>
              </w:rPr>
              <w:t xml:space="preserve">Ақша аударымы </w:t>
            </w:r>
            <w:r>
              <w:rPr>
                <w:lang w:val="kk-KZ"/>
              </w:rPr>
              <w:t xml:space="preserve">– төлем қызметтерін жеткізушімен Клиент Карточкасының деректемелерін пайдалану арқылы төлем мен басқа мақсаттарды жүзеге асыруымен байланысты ақшаны аудару туралы Клиенттің нұсқауының тізбекті орындалуы; </w:t>
            </w:r>
          </w:p>
          <w:p w:rsidR="00893F75" w:rsidRDefault="00893F75" w:rsidP="00893F75">
            <w:pPr>
              <w:pStyle w:val="Default"/>
              <w:jc w:val="both"/>
              <w:rPr>
                <w:lang w:val="kk-KZ"/>
              </w:rPr>
            </w:pPr>
            <w:r>
              <w:rPr>
                <w:b/>
                <w:lang w:val="kk-KZ"/>
              </w:rPr>
              <w:t>Төлем</w:t>
            </w:r>
            <w:r>
              <w:rPr>
                <w:lang w:val="kk-KZ"/>
              </w:rPr>
              <w:t xml:space="preserve"> – қолма-қол ақшаны және (немесе) төлем құралдарын пайдалану арқылы ақшалай міндеттемені орындау;</w:t>
            </w:r>
          </w:p>
          <w:p w:rsidR="00893F75" w:rsidRDefault="00893F75" w:rsidP="00893F75">
            <w:pPr>
              <w:pStyle w:val="Default"/>
              <w:jc w:val="both"/>
              <w:rPr>
                <w:lang w:val="kk-KZ"/>
              </w:rPr>
            </w:pPr>
            <w:r>
              <w:rPr>
                <w:b/>
                <w:lang w:val="kk-KZ"/>
              </w:rPr>
              <w:t>Төлем жүйесі</w:t>
            </w:r>
            <w:r>
              <w:rPr>
                <w:lang w:val="kk-KZ"/>
              </w:rPr>
              <w:t xml:space="preserve"> – халықаралық қолданымдағы Төлем карточкалары арқылы тауарлар мен қызметтер үшін қолма-қолсыз ақша </w:t>
            </w:r>
            <w:r>
              <w:rPr>
                <w:lang w:val="kk-KZ"/>
              </w:rPr>
              <w:lastRenderedPageBreak/>
              <w:t xml:space="preserve">бойынша төлем жүргізілетін Visa International/MasterCard Worldwide халықаралық төлем жүйесі; </w:t>
            </w:r>
          </w:p>
          <w:p w:rsidR="00893F75" w:rsidRDefault="00893F75" w:rsidP="00893F75">
            <w:pPr>
              <w:pStyle w:val="Default"/>
              <w:jc w:val="both"/>
              <w:rPr>
                <w:lang w:val="kk-KZ"/>
              </w:rPr>
            </w:pPr>
            <w:r>
              <w:rPr>
                <w:b/>
                <w:lang w:val="kk-KZ"/>
              </w:rPr>
              <w:t>Алушы</w:t>
            </w:r>
            <w:r>
              <w:rPr>
                <w:lang w:val="kk-KZ"/>
              </w:rPr>
              <w:t xml:space="preserve"> –оның пайдасына Клиент төлемді және (немесе) аударуды жүзеге асыратын тұлға;</w:t>
            </w:r>
          </w:p>
          <w:p w:rsidR="00893F75" w:rsidRDefault="00893F75" w:rsidP="00893F75">
            <w:pPr>
              <w:pStyle w:val="Default"/>
              <w:jc w:val="both"/>
              <w:rPr>
                <w:lang w:val="kk-KZ"/>
              </w:rPr>
            </w:pPr>
            <w:r>
              <w:rPr>
                <w:b/>
                <w:lang w:val="kk-KZ"/>
              </w:rPr>
              <w:t>Нұсқау</w:t>
            </w:r>
            <w:r>
              <w:rPr>
                <w:lang w:val="kk-KZ"/>
              </w:rPr>
              <w:t xml:space="preserve"> – Клиенттің Эмитент-банкке Шартпен белгіленген тәртіпте ұсынылған «Сбербанк Онлайн» жүйесін пайдаланғанда Клиенттің келісімі түрінде көрсетілетін төлемді және (немесе) ақша аударуды жүзеге асыру туралы және Клиенттің Шарттың талаптарымен келіскені туралы растауды; Клиенттің Шарт талаптарымен келісімін; Клиенттің Шартқа қосылғанын растайтын; Клиентпен енгізілген ақпараттың негізінде Қызметтерді көрсету туралы Банке беретін тапсырманы қамтитын өкімі; </w:t>
            </w:r>
          </w:p>
          <w:p w:rsidR="00893F75" w:rsidRDefault="00893F75" w:rsidP="00893F75">
            <w:pPr>
              <w:pStyle w:val="Default"/>
              <w:jc w:val="both"/>
              <w:rPr>
                <w:b/>
                <w:lang w:val="kk-KZ"/>
              </w:rPr>
            </w:pPr>
            <w:r>
              <w:rPr>
                <w:b/>
                <w:lang w:val="kk-KZ"/>
              </w:rPr>
              <w:t xml:space="preserve">Қызмет – </w:t>
            </w:r>
            <w:r>
              <w:rPr>
                <w:lang w:val="kk-KZ"/>
              </w:rPr>
              <w:t>Шарт талаптарына сәйкес Банкпен көрсетілетін, Клиентпен электронды түрде бастамашылық етілген төлемдерді өңдеу, және осы төлемдер бойынша ақша аудару және (немесе) қабылдау үшін және Эмитент-банкке қажетті ақпарат беру бойынша қызмет;</w:t>
            </w:r>
          </w:p>
          <w:p w:rsidR="00893F75" w:rsidRDefault="00893F75" w:rsidP="00893F75">
            <w:pPr>
              <w:pStyle w:val="Default"/>
              <w:jc w:val="both"/>
              <w:rPr>
                <w:lang w:val="kk-KZ"/>
              </w:rPr>
            </w:pPr>
            <w:r>
              <w:rPr>
                <w:b/>
                <w:lang w:val="kk-KZ"/>
              </w:rPr>
              <w:t>Резидент</w:t>
            </w:r>
            <w:r>
              <w:rPr>
                <w:lang w:val="kk-KZ"/>
              </w:rPr>
              <w:t xml:space="preserve"> – Қазақстан Республикасында тұрақты болатын немесе Қазақстан Республикасында тұрақты болмайтын, бірақ өмірлік мүдделерінің орталығы Қазақстан Республикасында орналасқан жеке тұлғалар;</w:t>
            </w:r>
          </w:p>
          <w:p w:rsidR="00893F75" w:rsidRDefault="00893F75" w:rsidP="00893F75">
            <w:pPr>
              <w:pStyle w:val="Default"/>
              <w:jc w:val="both"/>
              <w:rPr>
                <w:lang w:val="kk-KZ"/>
              </w:rPr>
            </w:pPr>
            <w:r>
              <w:rPr>
                <w:b/>
                <w:lang w:val="kk-KZ"/>
              </w:rPr>
              <w:t xml:space="preserve">ҚР </w:t>
            </w:r>
            <w:r>
              <w:rPr>
                <w:lang w:val="kk-KZ"/>
              </w:rPr>
              <w:t xml:space="preserve">– Қазақстан Республикасы; </w:t>
            </w:r>
          </w:p>
          <w:p w:rsidR="00893F75" w:rsidRDefault="00893F75" w:rsidP="00893F75">
            <w:pPr>
              <w:pStyle w:val="Default"/>
              <w:jc w:val="both"/>
              <w:rPr>
                <w:lang w:val="kk-KZ"/>
              </w:rPr>
            </w:pPr>
            <w:r>
              <w:rPr>
                <w:b/>
                <w:lang w:val="kk-KZ"/>
              </w:rPr>
              <w:t>Интернет Желісі</w:t>
            </w:r>
            <w:r>
              <w:rPr>
                <w:lang w:val="kk-KZ"/>
              </w:rPr>
              <w:t xml:space="preserve"> – ақпаратты сақтауға және жинауға арналған біріктірілген компьютерлік желілердің дүниежүзілік жүйесі; </w:t>
            </w:r>
          </w:p>
          <w:p w:rsidR="00893F75" w:rsidRDefault="00893F75" w:rsidP="00893F75">
            <w:pPr>
              <w:pStyle w:val="Default"/>
              <w:jc w:val="both"/>
              <w:rPr>
                <w:lang w:val="kk-KZ"/>
              </w:rPr>
            </w:pPr>
            <w:r>
              <w:rPr>
                <w:b/>
                <w:bCs/>
                <w:lang w:val="kk-KZ"/>
              </w:rPr>
              <w:t xml:space="preserve">«Сбербанк Онлайн» жүйесі </w:t>
            </w:r>
            <w:r>
              <w:rPr>
                <w:lang w:val="kk-KZ"/>
              </w:rPr>
              <w:t xml:space="preserve">– </w:t>
            </w:r>
            <w:r>
              <w:rPr>
                <w:b/>
                <w:lang w:val="kk-KZ"/>
              </w:rPr>
              <w:t xml:space="preserve">СБОЛ </w:t>
            </w:r>
            <w:r>
              <w:rPr>
                <w:lang w:val="kk-KZ"/>
              </w:rPr>
              <w:t>– Банктің бағдарламалық-аппараттық ақпараттық кешені, ол Клиентпен Клиент Карточкасының Шоты бойынша операциялардың жүргізілуін қамтамасыз етеді және Шартқа сәйкес Клиентті сәйкестендіру және түпнұсқаландыру үшін жеткілікті ақпаратты қамтиды.</w:t>
            </w:r>
          </w:p>
          <w:p w:rsidR="00893F75" w:rsidRDefault="00893F75" w:rsidP="00893F75">
            <w:pPr>
              <w:pStyle w:val="Default"/>
              <w:jc w:val="both"/>
            </w:pPr>
            <w:r>
              <w:rPr>
                <w:b/>
                <w:lang w:val="kk-KZ"/>
              </w:rPr>
              <w:t>Төлем/аударым сомасы</w:t>
            </w:r>
            <w:r>
              <w:t xml:space="preserve"> – </w:t>
            </w:r>
            <w:r>
              <w:rPr>
                <w:lang w:val="kk-KZ"/>
              </w:rPr>
              <w:t>Клиент Нұсқауда көрсететін сома</w:t>
            </w:r>
            <w:r>
              <w:t xml:space="preserve">; </w:t>
            </w:r>
          </w:p>
          <w:p w:rsidR="00893F75" w:rsidRDefault="00893F75" w:rsidP="00893F75">
            <w:pPr>
              <w:pStyle w:val="Default"/>
              <w:jc w:val="both"/>
            </w:pPr>
            <w:r>
              <w:rPr>
                <w:b/>
              </w:rPr>
              <w:t xml:space="preserve">Клиент </w:t>
            </w:r>
            <w:proofErr w:type="spellStart"/>
            <w:r>
              <w:rPr>
                <w:b/>
              </w:rPr>
              <w:t>Карточкасының</w:t>
            </w:r>
            <w:proofErr w:type="spellEnd"/>
            <w:r>
              <w:rPr>
                <w:b/>
              </w:rPr>
              <w:t xml:space="preserve"> </w:t>
            </w:r>
            <w:proofErr w:type="spellStart"/>
            <w:r>
              <w:rPr>
                <w:b/>
              </w:rPr>
              <w:t>Шоты</w:t>
            </w:r>
            <w:proofErr w:type="spellEnd"/>
            <w:r>
              <w:rPr>
                <w:b/>
              </w:rPr>
              <w:t xml:space="preserve"> </w:t>
            </w:r>
            <w:r>
              <w:t>– Банке-эмитент</w:t>
            </w:r>
            <w:r>
              <w:rPr>
                <w:lang w:val="kk-KZ"/>
              </w:rPr>
              <w:t>т</w:t>
            </w:r>
            <w:r>
              <w:t xml:space="preserve">е </w:t>
            </w:r>
            <w:r>
              <w:rPr>
                <w:lang w:val="kk-KZ"/>
              </w:rPr>
              <w:t>ашылған ағымдағы шот, ол бойынша Клиент Карточкасы бойынша операциялар жүзеге асырылады</w:t>
            </w:r>
            <w:r>
              <w:t xml:space="preserve">; </w:t>
            </w:r>
          </w:p>
          <w:p w:rsidR="00893F75" w:rsidRDefault="00893F75" w:rsidP="00893F75">
            <w:pPr>
              <w:pStyle w:val="Default"/>
              <w:jc w:val="both"/>
            </w:pPr>
            <w:r>
              <w:rPr>
                <w:b/>
              </w:rPr>
              <w:lastRenderedPageBreak/>
              <w:t>CVV2/CVC2 код</w:t>
            </w:r>
            <w:r>
              <w:rPr>
                <w:b/>
                <w:lang w:val="kk-KZ"/>
              </w:rPr>
              <w:t>ы т</w:t>
            </w:r>
            <w:proofErr w:type="spellStart"/>
            <w:r>
              <w:rPr>
                <w:b/>
              </w:rPr>
              <w:t>ехнология</w:t>
            </w:r>
            <w:proofErr w:type="spellEnd"/>
            <w:r>
              <w:rPr>
                <w:b/>
                <w:lang w:val="kk-KZ"/>
              </w:rPr>
              <w:t xml:space="preserve">сы </w:t>
            </w:r>
            <w:r>
              <w:t xml:space="preserve">– </w:t>
            </w:r>
            <w:r>
              <w:rPr>
                <w:lang w:val="kk-KZ"/>
              </w:rPr>
              <w:t>келесі түрде Банкпен жүзеге асырылатын сәйкестендіру тәсілдерінің бірі</w:t>
            </w:r>
            <w:r>
              <w:t xml:space="preserve">: </w:t>
            </w:r>
          </w:p>
          <w:p w:rsidR="00893F75" w:rsidRDefault="00893F75" w:rsidP="00893F75">
            <w:pPr>
              <w:pStyle w:val="Default"/>
              <w:jc w:val="both"/>
            </w:pPr>
            <w:r>
              <w:t xml:space="preserve">- Банк </w:t>
            </w:r>
            <w:r>
              <w:rPr>
                <w:lang w:val="kk-KZ"/>
              </w:rPr>
              <w:t xml:space="preserve">Клиенттен </w:t>
            </w:r>
            <w:r>
              <w:t>CVC2</w:t>
            </w:r>
            <w:r>
              <w:rPr>
                <w:lang w:val="kk-KZ"/>
              </w:rPr>
              <w:t xml:space="preserve"> немесе</w:t>
            </w:r>
            <w:r>
              <w:t xml:space="preserve"> CVV2 код</w:t>
            </w:r>
            <w:r>
              <w:rPr>
                <w:lang w:val="kk-KZ"/>
              </w:rPr>
              <w:t xml:space="preserve">ын сұратады, оны </w:t>
            </w:r>
            <w:r>
              <w:t>Клиент СБОЛ</w:t>
            </w:r>
            <w:r>
              <w:rPr>
                <w:lang w:val="kk-KZ"/>
              </w:rPr>
              <w:t>-да Қызмет көрсету аясында операциялардың басқа параметрлерімен бірге көрсетуі тиіс;</w:t>
            </w:r>
          </w:p>
          <w:p w:rsidR="00893F75" w:rsidRDefault="00893F75" w:rsidP="00893F75">
            <w:pPr>
              <w:pStyle w:val="Default"/>
              <w:jc w:val="both"/>
            </w:pPr>
            <w:r>
              <w:t xml:space="preserve">- Банк </w:t>
            </w:r>
            <w:proofErr w:type="spellStart"/>
            <w:r>
              <w:t>Авторизаци</w:t>
            </w:r>
            <w:proofErr w:type="spellEnd"/>
            <w:r>
              <w:rPr>
                <w:lang w:val="kk-KZ"/>
              </w:rPr>
              <w:t xml:space="preserve">ялау арқылы алынған </w:t>
            </w:r>
            <w:r>
              <w:t xml:space="preserve">CVC2 </w:t>
            </w:r>
            <w:r>
              <w:rPr>
                <w:lang w:val="kk-KZ"/>
              </w:rPr>
              <w:t>немесе</w:t>
            </w:r>
            <w:r>
              <w:t xml:space="preserve"> CVV2 код</w:t>
            </w:r>
            <w:r>
              <w:rPr>
                <w:lang w:val="kk-KZ"/>
              </w:rPr>
              <w:t xml:space="preserve">ын </w:t>
            </w:r>
            <w:r>
              <w:t>Эмитент-банк</w:t>
            </w:r>
            <w:r>
              <w:rPr>
                <w:lang w:val="kk-KZ"/>
              </w:rPr>
              <w:t>ке тексеру үшін жібереді</w:t>
            </w:r>
            <w:r>
              <w:t xml:space="preserve">; </w:t>
            </w:r>
          </w:p>
          <w:p w:rsidR="00893F75" w:rsidRDefault="00893F75" w:rsidP="00893F75">
            <w:pPr>
              <w:pStyle w:val="Default"/>
              <w:jc w:val="both"/>
            </w:pPr>
            <w:r>
              <w:t xml:space="preserve">- </w:t>
            </w:r>
            <w:r>
              <w:rPr>
                <w:lang w:val="kk-KZ"/>
              </w:rPr>
              <w:t xml:space="preserve">егер, </w:t>
            </w:r>
            <w:r>
              <w:t>Банк</w:t>
            </w:r>
            <w:r>
              <w:rPr>
                <w:lang w:val="kk-KZ"/>
              </w:rPr>
              <w:t xml:space="preserve">тің </w:t>
            </w:r>
            <w:proofErr w:type="spellStart"/>
            <w:r>
              <w:t>Авторизаци</w:t>
            </w:r>
            <w:proofErr w:type="spellEnd"/>
            <w:r>
              <w:rPr>
                <w:lang w:val="kk-KZ"/>
              </w:rPr>
              <w:t>ялауы нәтижесінде Клиент Карточкасы бойынша операцияларды жүргізуге Эмитент</w:t>
            </w:r>
            <w:r>
              <w:t>-</w:t>
            </w:r>
            <w:r>
              <w:rPr>
                <w:lang w:val="kk-KZ"/>
              </w:rPr>
              <w:t xml:space="preserve">банктен тыйым алынған жағдайда, оның ішінде егер сұратылған </w:t>
            </w:r>
            <w:r>
              <w:t xml:space="preserve">CVC2 </w:t>
            </w:r>
            <w:r>
              <w:rPr>
                <w:lang w:val="kk-KZ"/>
              </w:rPr>
              <w:t>немесе</w:t>
            </w:r>
            <w:r>
              <w:t xml:space="preserve"> CVV2 код</w:t>
            </w:r>
            <w:r>
              <w:rPr>
                <w:lang w:val="kk-KZ"/>
              </w:rPr>
              <w:t>ы енгізілмесе немесе дұрыс енгізілмесе, онда Банк Клиентке Банк Қызметін көрсетуден бас тартуға құқылы</w:t>
            </w:r>
            <w:r>
              <w:t xml:space="preserve">; </w:t>
            </w:r>
          </w:p>
          <w:p w:rsidR="00893F75" w:rsidRDefault="00893F75" w:rsidP="00893F75">
            <w:pPr>
              <w:tabs>
                <w:tab w:val="left" w:pos="567"/>
              </w:tabs>
              <w:jc w:val="both"/>
            </w:pPr>
            <w:r>
              <w:rPr>
                <w:rFonts w:ascii="Times New Roman" w:hAnsi="Times New Roman" w:cs="Times New Roman"/>
                <w:b/>
                <w:color w:val="000000"/>
                <w:sz w:val="24"/>
                <w:szCs w:val="24"/>
              </w:rPr>
              <w:t xml:space="preserve">3D </w:t>
            </w:r>
            <w:proofErr w:type="spellStart"/>
            <w:r>
              <w:rPr>
                <w:rFonts w:ascii="Times New Roman" w:hAnsi="Times New Roman" w:cs="Times New Roman"/>
                <w:b/>
                <w:color w:val="000000"/>
                <w:sz w:val="24"/>
                <w:szCs w:val="24"/>
              </w:rPr>
              <w:t>Secure</w:t>
            </w:r>
            <w:proofErr w:type="spellEnd"/>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k-KZ"/>
              </w:rPr>
              <w:t xml:space="preserve">халықаралық төлем жүйелерімен әзірленген рұқсат етілмеген операциялардың тәуекелін төмендету және Интернетке карточкалық операциялардың қорғалғандығын қамтамасыз ету мақсатында Интернет арқылы </w:t>
            </w:r>
            <w:proofErr w:type="spellStart"/>
            <w:r>
              <w:rPr>
                <w:rFonts w:ascii="Times New Roman" w:hAnsi="Times New Roman" w:cs="Times New Roman"/>
                <w:color w:val="000000"/>
                <w:sz w:val="24"/>
                <w:szCs w:val="24"/>
              </w:rPr>
              <w:t>on-line</w:t>
            </w:r>
            <w:proofErr w:type="spellEnd"/>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k-KZ"/>
              </w:rPr>
              <w:t>режимінде карточкалық операцияларды жүргізу барысында жасырын құпия сөзді енгізу жолымен төлем карточкасы ұстаушысын қосымша сәйкестендіру технологиясы</w:t>
            </w:r>
            <w:r>
              <w:rPr>
                <w:rFonts w:ascii="Times New Roman" w:hAnsi="Times New Roman" w:cs="Times New Roman"/>
                <w:color w:val="000000"/>
                <w:sz w:val="24"/>
                <w:szCs w:val="24"/>
              </w:rPr>
              <w:t xml:space="preserve">. 3D </w:t>
            </w:r>
            <w:proofErr w:type="spellStart"/>
            <w:r>
              <w:rPr>
                <w:rFonts w:ascii="Times New Roman" w:hAnsi="Times New Roman" w:cs="Times New Roman"/>
                <w:color w:val="000000"/>
                <w:sz w:val="24"/>
                <w:szCs w:val="24"/>
              </w:rPr>
              <w:t>Secure</w:t>
            </w:r>
            <w:proofErr w:type="spellEnd"/>
            <w:r>
              <w:rPr>
                <w:rFonts w:ascii="Times New Roman" w:hAnsi="Times New Roman" w:cs="Times New Roman"/>
                <w:color w:val="000000"/>
                <w:sz w:val="24"/>
                <w:szCs w:val="24"/>
              </w:rPr>
              <w:t xml:space="preserve"> стати</w:t>
            </w:r>
            <w:r>
              <w:rPr>
                <w:rFonts w:ascii="Times New Roman" w:hAnsi="Times New Roman" w:cs="Times New Roman"/>
                <w:color w:val="000000"/>
                <w:sz w:val="24"/>
                <w:szCs w:val="24"/>
                <w:lang w:val="kk-KZ"/>
              </w:rPr>
              <w:t>калық</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k-KZ"/>
              </w:rPr>
              <w:t>төлем карточкасын ұстаушысымен төлем карточкасын бүкіл пайдалану мерзіміне өз бетінше орнатылады</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k-KZ"/>
              </w:rPr>
              <w:t>немесе</w:t>
            </w:r>
            <w:r>
              <w:rPr>
                <w:rFonts w:ascii="Times New Roman" w:hAnsi="Times New Roman" w:cs="Times New Roman"/>
                <w:color w:val="000000"/>
                <w:sz w:val="24"/>
                <w:szCs w:val="24"/>
              </w:rPr>
              <w:t xml:space="preserve"> динами</w:t>
            </w:r>
            <w:r>
              <w:rPr>
                <w:rFonts w:ascii="Times New Roman" w:hAnsi="Times New Roman" w:cs="Times New Roman"/>
                <w:color w:val="000000"/>
                <w:sz w:val="24"/>
                <w:szCs w:val="24"/>
                <w:lang w:val="kk-KZ"/>
              </w:rPr>
              <w:t xml:space="preserve">калық </w:t>
            </w:r>
            <w:r>
              <w:rPr>
                <w:rFonts w:ascii="Times New Roman" w:hAnsi="Times New Roman" w:cs="Times New Roman"/>
                <w:color w:val="000000"/>
                <w:sz w:val="24"/>
                <w:szCs w:val="24"/>
              </w:rPr>
              <w:t>(</w:t>
            </w:r>
            <w:r>
              <w:rPr>
                <w:rFonts w:ascii="Times New Roman" w:hAnsi="Times New Roman" w:cs="Times New Roman"/>
                <w:color w:val="000000"/>
                <w:sz w:val="24"/>
                <w:szCs w:val="24"/>
                <w:lang w:val="kk-KZ"/>
              </w:rPr>
              <w:t xml:space="preserve">эмитент-банкпен жасалады және Интернет желісінде жүргізілетін әр операция кезінде </w:t>
            </w:r>
            <w:r>
              <w:rPr>
                <w:rFonts w:ascii="Times New Roman" w:hAnsi="Times New Roman" w:cs="Times New Roman"/>
                <w:color w:val="000000"/>
                <w:sz w:val="24"/>
                <w:szCs w:val="24"/>
              </w:rPr>
              <w:t>SMS-</w:t>
            </w:r>
            <w:r>
              <w:rPr>
                <w:rFonts w:ascii="Times New Roman" w:hAnsi="Times New Roman" w:cs="Times New Roman"/>
                <w:color w:val="000000"/>
                <w:sz w:val="24"/>
                <w:szCs w:val="24"/>
                <w:lang w:val="kk-KZ"/>
              </w:rPr>
              <w:t>хабарлама түрінде жіберіледі</w:t>
            </w:r>
            <w:r>
              <w:rPr>
                <w:rFonts w:ascii="Times New Roman" w:hAnsi="Times New Roman" w:cs="Times New Roman"/>
                <w:color w:val="000000"/>
                <w:sz w:val="24"/>
                <w:szCs w:val="24"/>
              </w:rPr>
              <w:t>)</w:t>
            </w:r>
            <w:r>
              <w:rPr>
                <w:rFonts w:ascii="Times New Roman" w:hAnsi="Times New Roman" w:cs="Times New Roman"/>
                <w:color w:val="000000"/>
                <w:sz w:val="24"/>
                <w:szCs w:val="24"/>
                <w:lang w:val="kk-KZ"/>
              </w:rPr>
              <w:t xml:space="preserve"> болуы мүмкін</w:t>
            </w:r>
            <w:r>
              <w:rPr>
                <w:rFonts w:ascii="Times New Roman" w:hAnsi="Times New Roman" w:cs="Times New Roman"/>
                <w:color w:val="000000"/>
                <w:sz w:val="24"/>
                <w:szCs w:val="24"/>
              </w:rPr>
              <w:t xml:space="preserve">. 3D </w:t>
            </w:r>
            <w:proofErr w:type="spellStart"/>
            <w:r>
              <w:rPr>
                <w:rFonts w:ascii="Times New Roman" w:hAnsi="Times New Roman" w:cs="Times New Roman"/>
                <w:color w:val="000000"/>
                <w:sz w:val="24"/>
                <w:szCs w:val="24"/>
              </w:rPr>
              <w:t>Secure</w:t>
            </w:r>
            <w:proofErr w:type="spellEnd"/>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k-KZ"/>
              </w:rPr>
              <w:t>төлем карточкасын пайдалану уақытында карточка ұстаушысымен құпияда сақталуы тиіс</w:t>
            </w:r>
            <w:r>
              <w:rPr>
                <w:rFonts w:ascii="Times New Roman" w:hAnsi="Times New Roman" w:cs="Times New Roman"/>
                <w:color w:val="000000"/>
                <w:sz w:val="24"/>
                <w:szCs w:val="24"/>
              </w:rPr>
              <w:t>.</w:t>
            </w:r>
            <w:r>
              <w:t xml:space="preserve"> </w:t>
            </w:r>
          </w:p>
          <w:p w:rsidR="00893F75" w:rsidRDefault="00893F75" w:rsidP="00893F75">
            <w:pPr>
              <w:pStyle w:val="Default"/>
              <w:jc w:val="both"/>
            </w:pPr>
            <w:r>
              <w:rPr>
                <w:b/>
              </w:rPr>
              <w:t xml:space="preserve">CVV2/CVC2-код </w:t>
            </w:r>
            <w:r>
              <w:t>(«CVV2» – «</w:t>
            </w:r>
            <w:proofErr w:type="spellStart"/>
            <w:r>
              <w:t>Card</w:t>
            </w:r>
            <w:proofErr w:type="spellEnd"/>
            <w:r>
              <w:t xml:space="preserve"> </w:t>
            </w:r>
            <w:proofErr w:type="spellStart"/>
            <w:r>
              <w:t>Verification</w:t>
            </w:r>
            <w:proofErr w:type="spellEnd"/>
            <w:r>
              <w:t xml:space="preserve"> </w:t>
            </w:r>
            <w:proofErr w:type="spellStart"/>
            <w:r>
              <w:t>Value</w:t>
            </w:r>
            <w:proofErr w:type="spellEnd"/>
            <w:r>
              <w:t xml:space="preserve"> 2» </w:t>
            </w:r>
            <w:r>
              <w:rPr>
                <w:lang w:val="kk-KZ"/>
              </w:rPr>
              <w:t xml:space="preserve">ағылшын сөз тіркесінің </w:t>
            </w:r>
            <w:r>
              <w:t>аббревиатура</w:t>
            </w:r>
            <w:r>
              <w:rPr>
                <w:lang w:val="kk-KZ"/>
              </w:rPr>
              <w:t>сы</w:t>
            </w:r>
            <w:r>
              <w:t>/ «CVC2» – «</w:t>
            </w:r>
            <w:proofErr w:type="spellStart"/>
            <w:r>
              <w:t>Card</w:t>
            </w:r>
            <w:proofErr w:type="spellEnd"/>
            <w:r>
              <w:t xml:space="preserve"> </w:t>
            </w:r>
            <w:proofErr w:type="spellStart"/>
            <w:r>
              <w:t>verification</w:t>
            </w:r>
            <w:proofErr w:type="spellEnd"/>
            <w:r>
              <w:t xml:space="preserve"> </w:t>
            </w:r>
            <w:proofErr w:type="spellStart"/>
            <w:r>
              <w:t>code</w:t>
            </w:r>
            <w:proofErr w:type="spellEnd"/>
            <w:r>
              <w:t>»</w:t>
            </w:r>
            <w:r>
              <w:rPr>
                <w:rFonts w:asciiTheme="minorHAnsi" w:hAnsiTheme="minorHAnsi" w:cstheme="minorBidi"/>
                <w:color w:val="auto"/>
                <w:sz w:val="22"/>
                <w:szCs w:val="22"/>
                <w:lang w:val="kk-KZ"/>
              </w:rPr>
              <w:t xml:space="preserve"> </w:t>
            </w:r>
            <w:r>
              <w:rPr>
                <w:lang w:val="kk-KZ"/>
              </w:rPr>
              <w:t xml:space="preserve">ағылшын сөз тіркесінің </w:t>
            </w:r>
            <w:r>
              <w:t>аббревиатура</w:t>
            </w:r>
            <w:r>
              <w:rPr>
                <w:lang w:val="kk-KZ"/>
              </w:rPr>
              <w:t>сы</w:t>
            </w:r>
            <w:r>
              <w:t xml:space="preserve">) – </w:t>
            </w:r>
            <w:r>
              <w:rPr>
                <w:lang w:val="kk-KZ"/>
              </w:rPr>
              <w:t>үш мағыналы сәйкестендіру коды</w:t>
            </w:r>
            <w:r>
              <w:t xml:space="preserve">, </w:t>
            </w:r>
            <w:r>
              <w:rPr>
                <w:lang w:val="kk-KZ"/>
              </w:rPr>
              <w:t>Карточка Ұстаушысына беріледі және Интернет желісінде тауарлар мен қызметтерге төлем жүргізген кезде Карточка Ұстаушысын сәйкестендіруге арналған</w:t>
            </w:r>
            <w:r>
              <w:t xml:space="preserve">. CVV2/CVC2-код </w:t>
            </w:r>
            <w:r>
              <w:rPr>
                <w:lang w:val="kk-KZ"/>
              </w:rPr>
              <w:t>Карточканың артқы жағына салынады</w:t>
            </w:r>
            <w:r>
              <w:t xml:space="preserve">. </w:t>
            </w:r>
          </w:p>
          <w:p w:rsidR="00893F75" w:rsidRDefault="00893F75" w:rsidP="00893F75">
            <w:pPr>
              <w:pStyle w:val="Default"/>
              <w:jc w:val="both"/>
            </w:pPr>
            <w:r>
              <w:rPr>
                <w:b/>
                <w:lang w:val="kk-KZ"/>
              </w:rPr>
              <w:t>Қонақ</w:t>
            </w:r>
            <w:r>
              <w:rPr>
                <w:b/>
              </w:rPr>
              <w:t xml:space="preserve"> режим</w:t>
            </w:r>
            <w:r>
              <w:rPr>
                <w:b/>
                <w:lang w:val="kk-KZ"/>
              </w:rPr>
              <w:t>і</w:t>
            </w:r>
            <w:r>
              <w:t xml:space="preserve"> – </w:t>
            </w:r>
            <w:r>
              <w:rPr>
                <w:lang w:val="kk-KZ"/>
              </w:rPr>
              <w:t xml:space="preserve">жеке кабинетті жасау және Қазақстан Республикасының басқа банктерімен шығарылған төлем </w:t>
            </w:r>
            <w:r>
              <w:rPr>
                <w:lang w:val="kk-KZ"/>
              </w:rPr>
              <w:lastRenderedPageBreak/>
              <w:t xml:space="preserve">карточкаларын байланыстыру арқылы тіркелгеннен кейін </w:t>
            </w:r>
            <w:r>
              <w:t>«</w:t>
            </w:r>
            <w:r>
              <w:rPr>
                <w:lang w:val="kk-KZ"/>
              </w:rPr>
              <w:t>Сбербанк</w:t>
            </w:r>
            <w:r>
              <w:t xml:space="preserve"> Онлайн» </w:t>
            </w:r>
            <w:r>
              <w:rPr>
                <w:lang w:val="kk-KZ"/>
              </w:rPr>
              <w:t>жүйесінде операцияларды жүргізу режимі.</w:t>
            </w:r>
          </w:p>
          <w:p w:rsidR="00893F75" w:rsidRDefault="00893F75" w:rsidP="00893F75">
            <w:pPr>
              <w:pStyle w:val="Default"/>
              <w:jc w:val="both"/>
            </w:pPr>
            <w:r>
              <w:rPr>
                <w:b/>
                <w:lang w:val="kk-KZ"/>
              </w:rPr>
              <w:t>Жасырын</w:t>
            </w:r>
            <w:r>
              <w:rPr>
                <w:b/>
              </w:rPr>
              <w:t xml:space="preserve"> режим</w:t>
            </w:r>
            <w:r>
              <w:t xml:space="preserve"> – «</w:t>
            </w:r>
            <w:r>
              <w:rPr>
                <w:lang w:val="kk-KZ"/>
              </w:rPr>
              <w:t>Сбербанк</w:t>
            </w:r>
            <w:r>
              <w:t xml:space="preserve"> Онлайн» </w:t>
            </w:r>
            <w:r>
              <w:rPr>
                <w:lang w:val="kk-KZ"/>
              </w:rPr>
              <w:t>жеке кабинетінде Қазақстан Республикасының басқа банктерімен шығарылған төлем карточкасының деректемелерін енгізу жолымен операцияларды тіркеусіз жүргізу</w:t>
            </w:r>
            <w:r>
              <w:t>.</w:t>
            </w:r>
          </w:p>
          <w:p w:rsidR="00893F75" w:rsidRPr="0023578E" w:rsidRDefault="00893F75" w:rsidP="00893F75">
            <w:pPr>
              <w:pStyle w:val="Default"/>
              <w:jc w:val="both"/>
            </w:pPr>
          </w:p>
          <w:p w:rsidR="00742ECE" w:rsidRPr="0023578E" w:rsidRDefault="00742ECE" w:rsidP="00893F75">
            <w:pPr>
              <w:pStyle w:val="Default"/>
              <w:jc w:val="both"/>
            </w:pPr>
          </w:p>
          <w:p w:rsidR="00893F75" w:rsidRDefault="00893F75" w:rsidP="00893F75">
            <w:pPr>
              <w:pStyle w:val="Default"/>
              <w:jc w:val="both"/>
            </w:pPr>
            <w:r>
              <w:rPr>
                <w:b/>
                <w:bCs/>
              </w:rPr>
              <w:t xml:space="preserve">3. </w:t>
            </w:r>
            <w:r>
              <w:rPr>
                <w:b/>
                <w:bCs/>
                <w:lang w:val="kk-KZ"/>
              </w:rPr>
              <w:t xml:space="preserve">Шарттың мәні </w:t>
            </w:r>
          </w:p>
          <w:p w:rsidR="00893F75" w:rsidRDefault="00893F75" w:rsidP="00893F75">
            <w:pPr>
              <w:pStyle w:val="Default"/>
              <w:jc w:val="both"/>
            </w:pPr>
            <w:r>
              <w:t xml:space="preserve">3.1. </w:t>
            </w:r>
            <w:r>
              <w:rPr>
                <w:lang w:val="kk-KZ"/>
              </w:rPr>
              <w:t xml:space="preserve">Шарт яасында </w:t>
            </w:r>
            <w:r>
              <w:t>Банк Клиент</w:t>
            </w:r>
            <w:r>
              <w:rPr>
                <w:lang w:val="kk-KZ"/>
              </w:rPr>
              <w:t>ке келесі төлем қызметін көрсетеді</w:t>
            </w:r>
            <w:r>
              <w:t>:</w:t>
            </w:r>
          </w:p>
          <w:p w:rsidR="00893F75" w:rsidRDefault="00893F75" w:rsidP="00893F75">
            <w:pPr>
              <w:pStyle w:val="Default"/>
              <w:jc w:val="both"/>
            </w:pPr>
            <w:r>
              <w:t xml:space="preserve">- </w:t>
            </w:r>
            <w:r>
              <w:rPr>
                <w:lang w:val="kk-KZ"/>
              </w:rPr>
              <w:t xml:space="preserve">Клиентпен электронды түрде бастамашылық еткен төлемдерді өңдеу және </w:t>
            </w:r>
            <w:r>
              <w:t>Эмитент-банк</w:t>
            </w:r>
            <w:r>
              <w:rPr>
                <w:lang w:val="kk-KZ"/>
              </w:rPr>
              <w:t>ке осы төлемдер бойынша төлемді жүзеге асыру және (немесе) ақшаны аудару үшін қажет ақпаратты беру</w:t>
            </w:r>
            <w:r>
              <w:t>.</w:t>
            </w:r>
          </w:p>
          <w:p w:rsidR="00893F75" w:rsidRDefault="00893F75" w:rsidP="00893F75">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3.2. Банк Клиент</w:t>
            </w:r>
            <w:r>
              <w:rPr>
                <w:rFonts w:ascii="Times New Roman" w:hAnsi="Times New Roman" w:cs="Times New Roman"/>
                <w:color w:val="000000"/>
                <w:sz w:val="24"/>
                <w:szCs w:val="24"/>
                <w:lang w:val="kk-KZ"/>
              </w:rPr>
              <w:t xml:space="preserve">ке Банктің </w:t>
            </w:r>
            <w:r>
              <w:rPr>
                <w:rFonts w:ascii="Times New Roman" w:hAnsi="Times New Roman" w:cs="Times New Roman"/>
                <w:color w:val="000000"/>
                <w:sz w:val="24"/>
                <w:szCs w:val="24"/>
              </w:rPr>
              <w:t>Интернет-ресурс</w:t>
            </w:r>
            <w:r>
              <w:rPr>
                <w:rFonts w:ascii="Times New Roman" w:hAnsi="Times New Roman" w:cs="Times New Roman"/>
                <w:color w:val="000000"/>
                <w:sz w:val="24"/>
                <w:szCs w:val="24"/>
                <w:lang w:val="kk-KZ"/>
              </w:rPr>
              <w:t xml:space="preserve">ында, </w:t>
            </w:r>
            <w:r>
              <w:rPr>
                <w:rFonts w:ascii="Times New Roman" w:hAnsi="Times New Roman" w:cs="Times New Roman"/>
                <w:color w:val="000000"/>
                <w:sz w:val="24"/>
                <w:szCs w:val="24"/>
              </w:rPr>
              <w:t>«</w:t>
            </w:r>
            <w:r>
              <w:rPr>
                <w:rFonts w:ascii="Times New Roman" w:hAnsi="Times New Roman" w:cs="Times New Roman"/>
                <w:color w:val="000000"/>
                <w:sz w:val="24"/>
                <w:szCs w:val="24"/>
                <w:lang w:val="kk-KZ"/>
              </w:rPr>
              <w:t>Сбербанк</w:t>
            </w:r>
            <w:r>
              <w:rPr>
                <w:rFonts w:ascii="Times New Roman" w:hAnsi="Times New Roman" w:cs="Times New Roman"/>
                <w:color w:val="000000"/>
                <w:sz w:val="24"/>
                <w:szCs w:val="24"/>
              </w:rPr>
              <w:t xml:space="preserve"> Онлайн»</w:t>
            </w:r>
            <w:r>
              <w:rPr>
                <w:rFonts w:ascii="Times New Roman" w:hAnsi="Times New Roman" w:cs="Times New Roman"/>
                <w:color w:val="000000"/>
                <w:sz w:val="24"/>
                <w:szCs w:val="24"/>
                <w:lang w:val="kk-KZ"/>
              </w:rPr>
              <w:t xml:space="preserve"> жүйесінде Қызметті пайдалану мүмкіндігін береді</w:t>
            </w:r>
            <w:r>
              <w:rPr>
                <w:rFonts w:ascii="Times New Roman" w:hAnsi="Times New Roman" w:cs="Times New Roman"/>
                <w:color w:val="000000"/>
                <w:sz w:val="24"/>
                <w:szCs w:val="24"/>
              </w:rPr>
              <w:t>.</w:t>
            </w:r>
          </w:p>
          <w:p w:rsidR="00893F75" w:rsidRDefault="00893F75" w:rsidP="00893F75">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3.3. Банк </w:t>
            </w:r>
            <w:r>
              <w:rPr>
                <w:rFonts w:ascii="Times New Roman" w:hAnsi="Times New Roman" w:cs="Times New Roman"/>
                <w:color w:val="000000"/>
                <w:sz w:val="24"/>
                <w:szCs w:val="24"/>
                <w:lang w:val="kk-KZ"/>
              </w:rPr>
              <w:t>электронды түрде Қызметтің көрсетілгенін растайтын құжаттың қалыптастыруын жүзеге асырады</w:t>
            </w:r>
            <w:r>
              <w:rPr>
                <w:rFonts w:ascii="Times New Roman" w:hAnsi="Times New Roman" w:cs="Times New Roman"/>
                <w:color w:val="000000"/>
                <w:sz w:val="24"/>
                <w:szCs w:val="24"/>
              </w:rPr>
              <w:t>.</w:t>
            </w:r>
          </w:p>
          <w:p w:rsidR="00893F75" w:rsidRDefault="00893F75" w:rsidP="00893F75">
            <w:pPr>
              <w:autoSpaceDE w:val="0"/>
              <w:autoSpaceDN w:val="0"/>
              <w:adjustRightInd w:val="0"/>
              <w:jc w:val="both"/>
            </w:pPr>
            <w:r>
              <w:rPr>
                <w:rFonts w:ascii="Times New Roman" w:hAnsi="Times New Roman" w:cs="Times New Roman"/>
                <w:color w:val="000000"/>
                <w:sz w:val="24"/>
                <w:szCs w:val="24"/>
              </w:rPr>
              <w:t xml:space="preserve">3.4. Банк </w:t>
            </w:r>
            <w:r>
              <w:rPr>
                <w:rFonts w:ascii="Times New Roman" w:hAnsi="Times New Roman" w:cs="Times New Roman"/>
                <w:color w:val="000000"/>
                <w:sz w:val="24"/>
                <w:szCs w:val="24"/>
                <w:lang w:val="kk-KZ"/>
              </w:rPr>
              <w:t xml:space="preserve">Клиентке Карточканың деректемелерін қайталап енгізуінсіз Карточканы пайдалану арқылы операцияларды жүргізу мүмкіндігін беру мақсатымен Клиент Карточкаларының деректемелерін сақтауды жүзеге асырады </w:t>
            </w:r>
            <w:r>
              <w:rPr>
                <w:rFonts w:ascii="Times New Roman" w:hAnsi="Times New Roman" w:cs="Times New Roman"/>
                <w:sz w:val="24"/>
                <w:szCs w:val="24"/>
              </w:rPr>
              <w:t>(</w:t>
            </w:r>
            <w:r>
              <w:rPr>
                <w:rFonts w:ascii="Times New Roman" w:hAnsi="Times New Roman" w:cs="Times New Roman"/>
                <w:sz w:val="24"/>
                <w:szCs w:val="24"/>
                <w:lang w:val="kk-KZ"/>
              </w:rPr>
              <w:t>операцияларды Жасырын режимінде жүргізген жағдайлардан басқа)</w:t>
            </w:r>
            <w:r>
              <w:rPr>
                <w:rFonts w:ascii="Times New Roman" w:hAnsi="Times New Roman" w:cs="Times New Roman"/>
                <w:sz w:val="24"/>
                <w:szCs w:val="24"/>
              </w:rPr>
              <w:t>.</w:t>
            </w:r>
          </w:p>
          <w:p w:rsidR="00893F75" w:rsidRDefault="00893F75" w:rsidP="00893F75">
            <w:pPr>
              <w:pStyle w:val="Default"/>
              <w:jc w:val="both"/>
            </w:pPr>
            <w:r>
              <w:t>3.5. Эмитент-банк</w:t>
            </w:r>
            <w:r>
              <w:rPr>
                <w:lang w:val="kk-KZ"/>
              </w:rPr>
              <w:t>тен төлемді және (немесе) ақша аударуды жүзеге асыруға растау алынбаса, Банк Қызмет көрсетуді тоқтатады</w:t>
            </w:r>
            <w:r>
              <w:t>.</w:t>
            </w:r>
          </w:p>
          <w:p w:rsidR="00893F75" w:rsidRDefault="00893F75" w:rsidP="00893F75">
            <w:pPr>
              <w:pStyle w:val="Default"/>
              <w:jc w:val="both"/>
            </w:pPr>
            <w:r>
              <w:t xml:space="preserve">3.6. Банк </w:t>
            </w:r>
            <w:r>
              <w:rPr>
                <w:lang w:val="kk-KZ"/>
              </w:rPr>
              <w:t>Қызметті тек теңгемен көрсетуге сұраныс қабылдайды</w:t>
            </w:r>
            <w:r>
              <w:t xml:space="preserve">. </w:t>
            </w:r>
          </w:p>
          <w:p w:rsidR="00893F75" w:rsidRDefault="00893F75" w:rsidP="00893F75">
            <w:pPr>
              <w:pStyle w:val="Default"/>
              <w:jc w:val="both"/>
            </w:pPr>
            <w:r>
              <w:t xml:space="preserve">3.7. </w:t>
            </w:r>
            <w:r>
              <w:rPr>
                <w:lang w:val="kk-KZ"/>
              </w:rPr>
              <w:t>Қызмет көрсетумен байланысты мәселер бойынша, Клиент келесі байланыс телефондары бойынша хабарласуына болады</w:t>
            </w:r>
            <w:r>
              <w:t xml:space="preserve">: </w:t>
            </w:r>
          </w:p>
          <w:p w:rsidR="00893F75" w:rsidRDefault="00893F75" w:rsidP="00893F75">
            <w:pPr>
              <w:pStyle w:val="Default"/>
              <w:jc w:val="both"/>
            </w:pPr>
            <w:r>
              <w:rPr>
                <w:lang w:val="kk-KZ"/>
              </w:rPr>
              <w:t>Төлем карточкаларына тәуліктік қызмет көрсету сервис-орталығы</w:t>
            </w:r>
            <w:r>
              <w:t xml:space="preserve">: </w:t>
            </w:r>
          </w:p>
          <w:p w:rsidR="00893F75" w:rsidRDefault="00893F75" w:rsidP="00893F75">
            <w:pPr>
              <w:pStyle w:val="Default"/>
              <w:jc w:val="both"/>
            </w:pPr>
            <w:r>
              <w:t>+ 7 (727) 250-30-20, 5030 (</w:t>
            </w:r>
            <w:r>
              <w:rPr>
                <w:lang w:val="kk-KZ"/>
              </w:rPr>
              <w:t>мобильді телефоннан қоңырау шалу тегін</w:t>
            </w:r>
            <w:r>
              <w:t xml:space="preserve">) </w:t>
            </w:r>
          </w:p>
          <w:p w:rsidR="00893F75" w:rsidRDefault="00893F75" w:rsidP="00893F75">
            <w:pPr>
              <w:pStyle w:val="Default"/>
              <w:jc w:val="both"/>
            </w:pPr>
            <w:r>
              <w:t xml:space="preserve">3.8. Банк </w:t>
            </w:r>
            <w:hyperlink r:id="rId8" w:history="1">
              <w:r>
                <w:rPr>
                  <w:rStyle w:val="ad"/>
                  <w:lang w:val="en-US"/>
                </w:rPr>
                <w:t>https</w:t>
              </w:r>
              <w:r>
                <w:rPr>
                  <w:rStyle w:val="ad"/>
                </w:rPr>
                <w:t>://</w:t>
              </w:r>
              <w:r>
                <w:rPr>
                  <w:rStyle w:val="ad"/>
                  <w:lang w:val="en-US"/>
                </w:rPr>
                <w:t>www</w:t>
              </w:r>
              <w:r>
                <w:rPr>
                  <w:rStyle w:val="ad"/>
                </w:rPr>
                <w:t>.</w:t>
              </w:r>
              <w:proofErr w:type="spellStart"/>
              <w:r>
                <w:rPr>
                  <w:rStyle w:val="ad"/>
                  <w:lang w:val="en-US"/>
                </w:rPr>
                <w:t>sberbank</w:t>
              </w:r>
              <w:proofErr w:type="spellEnd"/>
              <w:r>
                <w:rPr>
                  <w:rStyle w:val="ad"/>
                </w:rPr>
                <w:t>.</w:t>
              </w:r>
              <w:proofErr w:type="spellStart"/>
              <w:r>
                <w:rPr>
                  <w:rStyle w:val="ad"/>
                  <w:lang w:val="en-US"/>
                </w:rPr>
                <w:t>kz</w:t>
              </w:r>
              <w:proofErr w:type="spellEnd"/>
            </w:hyperlink>
            <w:r w:rsidRPr="00893F75">
              <w:t xml:space="preserve"> </w:t>
            </w:r>
            <w:r>
              <w:rPr>
                <w:lang w:val="kk-KZ"/>
              </w:rPr>
              <w:t>адресі бойынша Банктің Интернет-ресурсында Қызмет туралы ақпаратты орналастырады.</w:t>
            </w:r>
          </w:p>
          <w:p w:rsidR="00893F75" w:rsidRDefault="00893F75" w:rsidP="00893F75">
            <w:pPr>
              <w:jc w:val="both"/>
              <w:outlineLvl w:val="4"/>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4. </w:t>
            </w:r>
            <w:r>
              <w:rPr>
                <w:rFonts w:ascii="Times New Roman" w:hAnsi="Times New Roman" w:cs="Times New Roman"/>
                <w:b/>
                <w:bCs/>
                <w:color w:val="000000"/>
                <w:sz w:val="24"/>
                <w:szCs w:val="24"/>
                <w:lang w:val="kk-KZ"/>
              </w:rPr>
              <w:t>Қызмет көрсету талаптары</w:t>
            </w:r>
          </w:p>
          <w:p w:rsidR="00893F75" w:rsidRDefault="00893F75" w:rsidP="00893F7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w:t>
            </w:r>
            <w:r>
              <w:rPr>
                <w:rFonts w:ascii="Times New Roman" w:eastAsia="Times New Roman" w:hAnsi="Times New Roman" w:cs="Times New Roman"/>
                <w:sz w:val="24"/>
                <w:szCs w:val="24"/>
                <w:lang w:val="kk-KZ" w:eastAsia="ru-RU"/>
              </w:rPr>
              <w:t xml:space="preserve">Төмендегі талаптар бір уақытта орындалғанда </w:t>
            </w:r>
            <w:r>
              <w:rPr>
                <w:rFonts w:ascii="Times New Roman" w:eastAsia="Times New Roman" w:hAnsi="Times New Roman" w:cs="Times New Roman"/>
                <w:sz w:val="24"/>
                <w:szCs w:val="24"/>
                <w:lang w:eastAsia="ru-RU"/>
              </w:rPr>
              <w:t xml:space="preserve">Банк </w:t>
            </w:r>
            <w:r>
              <w:rPr>
                <w:rFonts w:ascii="Times New Roman" w:eastAsia="Times New Roman" w:hAnsi="Times New Roman" w:cs="Times New Roman"/>
                <w:sz w:val="24"/>
                <w:szCs w:val="24"/>
                <w:lang w:val="kk-KZ" w:eastAsia="ru-RU"/>
              </w:rPr>
              <w:t xml:space="preserve">Клиентке, Шарттың №1 </w:t>
            </w:r>
            <w:r>
              <w:rPr>
                <w:rFonts w:ascii="Times New Roman" w:eastAsia="Times New Roman" w:hAnsi="Times New Roman" w:cs="Times New Roman"/>
                <w:sz w:val="24"/>
                <w:szCs w:val="24"/>
                <w:lang w:val="kk-KZ" w:eastAsia="ru-RU"/>
              </w:rPr>
              <w:lastRenderedPageBreak/>
              <w:t>қосымшасымен белгіленген тәртіпте Төлем жүйелерінің ережелеріне, Шарттың талаптарына, ҚР заңнамасының талаптарына сәйкес Қызмет көрсетеді</w:t>
            </w:r>
            <w:r>
              <w:rPr>
                <w:rFonts w:ascii="Times New Roman" w:eastAsia="Times New Roman" w:hAnsi="Times New Roman" w:cs="Times New Roman"/>
                <w:sz w:val="24"/>
                <w:szCs w:val="24"/>
                <w:lang w:eastAsia="ru-RU"/>
              </w:rPr>
              <w:t xml:space="preserve">: </w:t>
            </w:r>
          </w:p>
          <w:p w:rsidR="00893F75" w:rsidRDefault="00893F75" w:rsidP="00893F7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roofErr w:type="gramStart"/>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kk-KZ" w:eastAsia="ru-RU"/>
              </w:rPr>
              <w:t>Банктің</w:t>
            </w:r>
            <w:proofErr w:type="gramEnd"/>
            <w:r>
              <w:rPr>
                <w:rFonts w:ascii="Times New Roman" w:eastAsia="Times New Roman" w:hAnsi="Times New Roman" w:cs="Times New Roman"/>
                <w:sz w:val="24"/>
                <w:szCs w:val="24"/>
                <w:lang w:val="kk-KZ" w:eastAsia="ru-RU"/>
              </w:rPr>
              <w:t xml:space="preserve"> Қызмет көрсетуге техникалық мүмкіндіктерінің болуы</w:t>
            </w:r>
            <w:r>
              <w:rPr>
                <w:rFonts w:ascii="Times New Roman" w:eastAsia="Times New Roman" w:hAnsi="Times New Roman" w:cs="Times New Roman"/>
                <w:sz w:val="24"/>
                <w:szCs w:val="24"/>
                <w:lang w:eastAsia="ru-RU"/>
              </w:rPr>
              <w:t>;</w:t>
            </w:r>
          </w:p>
          <w:p w:rsidR="00893F75" w:rsidRDefault="00893F75" w:rsidP="00893F7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4.1.2. </w:t>
            </w:r>
            <w:r>
              <w:rPr>
                <w:rFonts w:ascii="Times New Roman" w:eastAsia="Times New Roman" w:hAnsi="Times New Roman" w:cs="Times New Roman"/>
                <w:sz w:val="24"/>
                <w:szCs w:val="24"/>
                <w:lang w:val="kk-KZ" w:eastAsia="ru-RU"/>
              </w:rPr>
              <w:t>Банктің және картаның Эмитент-банкінің талаптарына сәйкес Клиентпен сәйкестендіруді ойдағыдай өтуі</w:t>
            </w:r>
            <w:r>
              <w:rPr>
                <w:rFonts w:ascii="Times New Roman" w:eastAsia="Times New Roman" w:hAnsi="Times New Roman" w:cs="Times New Roman"/>
                <w:sz w:val="24"/>
                <w:szCs w:val="24"/>
                <w:lang w:eastAsia="ru-RU"/>
              </w:rPr>
              <w:t>;</w:t>
            </w:r>
          </w:p>
          <w:p w:rsidR="00893F75" w:rsidRDefault="00893F75" w:rsidP="00893F7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4.1.3. </w:t>
            </w:r>
            <w:r>
              <w:rPr>
                <w:rFonts w:ascii="Times New Roman" w:eastAsia="Times New Roman" w:hAnsi="Times New Roman" w:cs="Times New Roman"/>
                <w:sz w:val="24"/>
                <w:szCs w:val="24"/>
                <w:lang w:val="kk-KZ" w:eastAsia="ru-RU"/>
              </w:rPr>
              <w:t>Қызмет көрсеткен кезде Банкте Эмитент-банктен төлемді және (немесе) аударымды жүзеге асыруға Авторизациялау нәтижесінде алынған растаудың болуы</w:t>
            </w:r>
            <w:r>
              <w:rPr>
                <w:rFonts w:ascii="Times New Roman" w:eastAsia="Times New Roman" w:hAnsi="Times New Roman" w:cs="Times New Roman"/>
                <w:sz w:val="24"/>
                <w:szCs w:val="24"/>
                <w:lang w:eastAsia="ru-RU"/>
              </w:rPr>
              <w:t>;</w:t>
            </w:r>
          </w:p>
          <w:p w:rsidR="00893F75" w:rsidRDefault="00893F75" w:rsidP="00893F75">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 xml:space="preserve">4.1.4. </w:t>
            </w:r>
            <w:r>
              <w:rPr>
                <w:rFonts w:ascii="Times New Roman" w:eastAsia="Times New Roman" w:hAnsi="Times New Roman" w:cs="Times New Roman"/>
                <w:sz w:val="24"/>
                <w:szCs w:val="24"/>
                <w:lang w:val="kk-KZ" w:eastAsia="ru-RU"/>
              </w:rPr>
              <w:t xml:space="preserve">Клиенттің Шарттың талаптарына және Банк тарифтеріне сәйкес </w:t>
            </w:r>
            <w:proofErr w:type="spellStart"/>
            <w:r>
              <w:rPr>
                <w:rFonts w:ascii="Times New Roman" w:eastAsia="Times New Roman" w:hAnsi="Times New Roman" w:cs="Times New Roman"/>
                <w:sz w:val="24"/>
                <w:szCs w:val="24"/>
                <w:lang w:eastAsia="ru-RU"/>
              </w:rPr>
              <w:t>Комисси</w:t>
            </w:r>
            <w:proofErr w:type="spellEnd"/>
            <w:r>
              <w:rPr>
                <w:rFonts w:ascii="Times New Roman" w:eastAsia="Times New Roman" w:hAnsi="Times New Roman" w:cs="Times New Roman"/>
                <w:sz w:val="24"/>
                <w:szCs w:val="24"/>
                <w:lang w:val="kk-KZ" w:eastAsia="ru-RU"/>
              </w:rPr>
              <w:t>я төлеумен келісуі</w:t>
            </w:r>
            <w:r>
              <w:rPr>
                <w:rFonts w:ascii="Times New Roman" w:eastAsia="Times New Roman" w:hAnsi="Times New Roman" w:cs="Times New Roman"/>
                <w:sz w:val="24"/>
                <w:szCs w:val="24"/>
                <w:lang w:eastAsia="ru-RU"/>
              </w:rPr>
              <w:t>;</w:t>
            </w:r>
          </w:p>
          <w:p w:rsidR="00893F75" w:rsidRDefault="00893F75" w:rsidP="00893F75">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4.1.5. Клиент Карточкасының Шотында Банкпен Қызмет көрсету және Комиссияны төлеу үшін жеткілікті ақша сомасының болуы;</w:t>
            </w:r>
          </w:p>
          <w:p w:rsidR="00893F75" w:rsidRDefault="00893F75" w:rsidP="00893F75">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4.1.6. Шартпен және соның негізінде Карточка шығарылған және қызмет көрсетілетін шартпен көзделген Қызметтерді көрсетуге тыйымдардың болмауы.</w:t>
            </w:r>
          </w:p>
          <w:p w:rsidR="00893F75" w:rsidRDefault="00893F75" w:rsidP="00893F75">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4.2. Банк Шарттың 4.1. тармағында көрсетілген талаптар орындалмаған жағдайда, сонымен қатар Клиентпен көрсетілген параметрлер Банктің Интернет-ресурсында көрсетілген операциялар саны және сомасы бойынша Банкпен белгіленген шектеулерге сәйкес келмеген жағдайда Клиентке Қызмет көрсетуден бас тартуға құқылы.</w:t>
            </w:r>
          </w:p>
          <w:p w:rsidR="00893F75" w:rsidRDefault="00893F75" w:rsidP="00893F75">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4.3. Операциялар ҚР заңнамасының талаптарына, Банктің ішкі құжаттарына сәйкес келмеген жағдайда, сонымен қатар егер Банкте операциялар Төлем жүйесінің ережелерін бұзуымен жүзеге асырылып жатқаны немесе алаяқтық сипаты бары туралы күдік туындаса, Банк Клиентке Банктің Қызметтерін көрсетуден себептерін түсіндірместен бір жақты бас тартуға құқылы. </w:t>
            </w:r>
          </w:p>
          <w:p w:rsidR="00893F75" w:rsidRDefault="00893F75" w:rsidP="00893F7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4.4. </w:t>
            </w:r>
            <w:r>
              <w:rPr>
                <w:rFonts w:ascii="Times New Roman" w:eastAsia="Times New Roman" w:hAnsi="Times New Roman" w:cs="Times New Roman"/>
                <w:sz w:val="24"/>
                <w:szCs w:val="24"/>
                <w:lang w:val="kk-KZ" w:eastAsia="ru-RU"/>
              </w:rPr>
              <w:t xml:space="preserve">Банк Қызмет көрсеткені үшін Клиенттен Банк тарифтеріне сәйкес </w:t>
            </w:r>
            <w:proofErr w:type="spellStart"/>
            <w:r>
              <w:rPr>
                <w:rFonts w:ascii="Times New Roman" w:eastAsia="Times New Roman" w:hAnsi="Times New Roman" w:cs="Times New Roman"/>
                <w:sz w:val="24"/>
                <w:szCs w:val="24"/>
                <w:lang w:eastAsia="ru-RU"/>
              </w:rPr>
              <w:t>Комисси</w:t>
            </w:r>
            <w:proofErr w:type="spellEnd"/>
            <w:r>
              <w:rPr>
                <w:rFonts w:ascii="Times New Roman" w:eastAsia="Times New Roman" w:hAnsi="Times New Roman" w:cs="Times New Roman"/>
                <w:sz w:val="24"/>
                <w:szCs w:val="24"/>
                <w:lang w:val="kk-KZ" w:eastAsia="ru-RU"/>
              </w:rPr>
              <w:t>я алады</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Авторизаци</w:t>
            </w:r>
            <w:proofErr w:type="spellEnd"/>
            <w:r>
              <w:rPr>
                <w:rFonts w:ascii="Times New Roman" w:eastAsia="Times New Roman" w:hAnsi="Times New Roman" w:cs="Times New Roman"/>
                <w:sz w:val="24"/>
                <w:szCs w:val="24"/>
                <w:lang w:val="kk-KZ" w:eastAsia="ru-RU"/>
              </w:rPr>
              <w:t xml:space="preserve">яны жүргізу сәтінде Клиент Карточкасының Шотында Банк Қызмет көрсету және Комиссияны төлеу үшін жеткілікті сома болмаған жағдайда, </w:t>
            </w:r>
            <w:r>
              <w:rPr>
                <w:rFonts w:ascii="Times New Roman" w:eastAsia="Times New Roman" w:hAnsi="Times New Roman" w:cs="Times New Roman"/>
                <w:sz w:val="24"/>
                <w:szCs w:val="24"/>
                <w:lang w:eastAsia="ru-RU"/>
              </w:rPr>
              <w:t xml:space="preserve">Банк </w:t>
            </w:r>
            <w:r>
              <w:rPr>
                <w:rFonts w:ascii="Times New Roman" w:eastAsia="Times New Roman" w:hAnsi="Times New Roman" w:cs="Times New Roman"/>
                <w:sz w:val="24"/>
                <w:szCs w:val="24"/>
                <w:lang w:val="kk-KZ" w:eastAsia="ru-RU"/>
              </w:rPr>
              <w:t>Клиентке Қызмет көрсетпейді</w:t>
            </w:r>
            <w:r>
              <w:rPr>
                <w:rFonts w:ascii="Times New Roman" w:eastAsia="Times New Roman" w:hAnsi="Times New Roman" w:cs="Times New Roman"/>
                <w:sz w:val="24"/>
                <w:szCs w:val="24"/>
                <w:lang w:eastAsia="ru-RU"/>
              </w:rPr>
              <w:t xml:space="preserve">. </w:t>
            </w:r>
          </w:p>
          <w:p w:rsidR="00893F75" w:rsidRDefault="00893F75" w:rsidP="00893F7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4.5. Банк Тариф</w:t>
            </w:r>
            <w:r>
              <w:rPr>
                <w:rFonts w:ascii="Times New Roman" w:eastAsia="Times New Roman" w:hAnsi="Times New Roman" w:cs="Times New Roman"/>
                <w:sz w:val="24"/>
                <w:szCs w:val="24"/>
                <w:lang w:val="kk-KZ" w:eastAsia="ru-RU"/>
              </w:rPr>
              <w:t>тері</w:t>
            </w:r>
            <w:r>
              <w:rPr>
                <w:rFonts w:ascii="Times New Roman" w:eastAsia="Times New Roman" w:hAnsi="Times New Roman" w:cs="Times New Roman"/>
                <w:sz w:val="24"/>
                <w:szCs w:val="24"/>
                <w:lang w:eastAsia="ru-RU"/>
              </w:rPr>
              <w:t xml:space="preserve">: </w:t>
            </w:r>
            <w:hyperlink r:id="rId9" w:history="1">
              <w:r>
                <w:rPr>
                  <w:rStyle w:val="ad"/>
                  <w:rFonts w:ascii="Times New Roman" w:eastAsia="Times New Roman" w:hAnsi="Times New Roman" w:cs="Times New Roman"/>
                  <w:sz w:val="24"/>
                  <w:szCs w:val="24"/>
                  <w:lang w:eastAsia="ru-RU"/>
                </w:rPr>
                <w:t>https://www.sberbank.kz/ru/individuals/category/pages/post/tarify-i-usloviya</w:t>
              </w:r>
            </w:hyperlink>
            <w:r>
              <w:rPr>
                <w:rFonts w:ascii="Times New Roman" w:eastAsia="Times New Roman" w:hAnsi="Times New Roman" w:cs="Times New Roman"/>
                <w:sz w:val="24"/>
                <w:szCs w:val="24"/>
                <w:lang w:eastAsia="ru-RU"/>
              </w:rPr>
              <w:t xml:space="preserve"> Банк</w:t>
            </w:r>
            <w:r>
              <w:rPr>
                <w:rFonts w:ascii="Times New Roman" w:eastAsia="Times New Roman" w:hAnsi="Times New Roman" w:cs="Times New Roman"/>
                <w:sz w:val="24"/>
                <w:szCs w:val="24"/>
                <w:lang w:val="kk-KZ" w:eastAsia="ru-RU"/>
              </w:rPr>
              <w:t>тің</w:t>
            </w:r>
            <w:r>
              <w:rPr>
                <w:rFonts w:ascii="Times New Roman" w:eastAsia="Times New Roman" w:hAnsi="Times New Roman" w:cs="Times New Roman"/>
                <w:sz w:val="24"/>
                <w:szCs w:val="24"/>
                <w:lang w:eastAsia="ru-RU"/>
              </w:rPr>
              <w:t xml:space="preserve"> Интернет-ресурс</w:t>
            </w:r>
            <w:r>
              <w:rPr>
                <w:rFonts w:ascii="Times New Roman" w:eastAsia="Times New Roman" w:hAnsi="Times New Roman" w:cs="Times New Roman"/>
                <w:sz w:val="24"/>
                <w:szCs w:val="24"/>
                <w:lang w:val="kk-KZ" w:eastAsia="ru-RU"/>
              </w:rPr>
              <w:t>ында орналастырылған.</w:t>
            </w:r>
          </w:p>
          <w:p w:rsidR="00893F75" w:rsidRDefault="00893F75" w:rsidP="00893F7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r>
              <w:rPr>
                <w:rFonts w:ascii="Times New Roman" w:eastAsia="Times New Roman" w:hAnsi="Times New Roman" w:cs="Times New Roman"/>
                <w:sz w:val="24"/>
                <w:szCs w:val="24"/>
                <w:lang w:val="kk-KZ" w:eastAsia="ru-RU"/>
              </w:rPr>
              <w:t xml:space="preserve"> Осы Шарттың талаптарына сәйкес Қызмет көрсету бойынша әрекеттер орындалған жағдайда және Эмитент-банктен </w:t>
            </w:r>
            <w:proofErr w:type="spellStart"/>
            <w:r>
              <w:rPr>
                <w:rFonts w:ascii="Times New Roman" w:eastAsia="Times New Roman" w:hAnsi="Times New Roman" w:cs="Times New Roman"/>
                <w:sz w:val="24"/>
                <w:szCs w:val="24"/>
                <w:lang w:eastAsia="ru-RU"/>
              </w:rPr>
              <w:t>Авторизаци</w:t>
            </w:r>
            <w:proofErr w:type="spellEnd"/>
            <w:r>
              <w:rPr>
                <w:rFonts w:ascii="Times New Roman" w:eastAsia="Times New Roman" w:hAnsi="Times New Roman" w:cs="Times New Roman"/>
                <w:sz w:val="24"/>
                <w:szCs w:val="24"/>
                <w:lang w:val="kk-KZ" w:eastAsia="ru-RU"/>
              </w:rPr>
              <w:t>ялау нәтижесінде Клиент Карточкасының Шоты бойынша операцияларды жүргізуге растау алынғанда Қызмет тиісті түрде көрсетілген болып есептелінеді</w:t>
            </w:r>
            <w:r>
              <w:rPr>
                <w:rFonts w:ascii="Times New Roman" w:eastAsia="Times New Roman" w:hAnsi="Times New Roman" w:cs="Times New Roman"/>
                <w:sz w:val="24"/>
                <w:szCs w:val="24"/>
                <w:lang w:eastAsia="ru-RU"/>
              </w:rPr>
              <w:t>.</w:t>
            </w:r>
          </w:p>
          <w:p w:rsidR="00893F75" w:rsidRDefault="00893F75" w:rsidP="00893F7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4.7. Банк </w:t>
            </w:r>
            <w:r>
              <w:rPr>
                <w:rFonts w:ascii="Times New Roman" w:eastAsia="Times New Roman" w:hAnsi="Times New Roman" w:cs="Times New Roman"/>
                <w:sz w:val="24"/>
                <w:szCs w:val="24"/>
                <w:lang w:val="kk-KZ" w:eastAsia="ru-RU"/>
              </w:rPr>
              <w:t xml:space="preserve">Клиентті Банктің Интернет-ресурсының электронды формасына Банк қызметін көрсету нәтижесі бар хабарлама шығару/Шартты жасаған кезде көрсетілген Клиент телефонының нөміріне хабарлама жіберу жолымен Банк Қызметін көрсету нәтижесі туралы ақпараттандырады </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kk-KZ" w:eastAsia="ru-RU"/>
              </w:rPr>
              <w:t xml:space="preserve">сәйкесінше, Қонақ </w:t>
            </w:r>
            <w:r>
              <w:rPr>
                <w:rFonts w:ascii="Times New Roman" w:eastAsia="Times New Roman" w:hAnsi="Times New Roman" w:cs="Times New Roman"/>
                <w:sz w:val="24"/>
                <w:szCs w:val="24"/>
                <w:lang w:eastAsia="ru-RU"/>
              </w:rPr>
              <w:t>режим</w:t>
            </w:r>
            <w:r>
              <w:rPr>
                <w:rFonts w:ascii="Times New Roman" w:eastAsia="Times New Roman" w:hAnsi="Times New Roman" w:cs="Times New Roman"/>
                <w:sz w:val="24"/>
                <w:szCs w:val="24"/>
                <w:lang w:val="kk-KZ" w:eastAsia="ru-RU"/>
              </w:rPr>
              <w:t>і</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kk-KZ" w:eastAsia="ru-RU"/>
              </w:rPr>
              <w:t xml:space="preserve">Жасырын </w:t>
            </w:r>
            <w:r>
              <w:rPr>
                <w:rFonts w:ascii="Times New Roman" w:eastAsia="Times New Roman" w:hAnsi="Times New Roman" w:cs="Times New Roman"/>
                <w:sz w:val="24"/>
                <w:szCs w:val="24"/>
                <w:lang w:eastAsia="ru-RU"/>
              </w:rPr>
              <w:t>режим).</w:t>
            </w:r>
          </w:p>
          <w:p w:rsidR="00893F75" w:rsidRDefault="00893F75" w:rsidP="00893F7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4.8. </w:t>
            </w:r>
            <w:r>
              <w:rPr>
                <w:rFonts w:ascii="Times New Roman" w:eastAsia="Times New Roman" w:hAnsi="Times New Roman" w:cs="Times New Roman"/>
                <w:sz w:val="24"/>
                <w:szCs w:val="24"/>
                <w:lang w:val="kk-KZ" w:eastAsia="ru-RU"/>
              </w:rPr>
              <w:t>Эмитент-банкпен Клиент Нұсқауларын орындау мерзімі Эмитент-банкпен және Қазақстан Республикасының заңнамасымен белгіленген және Банкке байланысты емес</w:t>
            </w:r>
            <w:r>
              <w:rPr>
                <w:rFonts w:ascii="Times New Roman" w:eastAsia="Times New Roman" w:hAnsi="Times New Roman" w:cs="Times New Roman"/>
                <w:sz w:val="24"/>
                <w:szCs w:val="24"/>
                <w:lang w:eastAsia="ru-RU"/>
              </w:rPr>
              <w:t xml:space="preserve">. </w:t>
            </w:r>
          </w:p>
          <w:p w:rsidR="00893F75" w:rsidRDefault="00893F75" w:rsidP="00893F7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 Клиент</w:t>
            </w:r>
            <w:r>
              <w:rPr>
                <w:rFonts w:ascii="Times New Roman" w:eastAsia="Times New Roman" w:hAnsi="Times New Roman" w:cs="Times New Roman"/>
                <w:sz w:val="24"/>
                <w:szCs w:val="24"/>
                <w:lang w:val="kk-KZ" w:eastAsia="ru-RU"/>
              </w:rPr>
              <w:t>те кез келген уақытта Шартқа қосылғаннан кейін СБОЛ арқылы Эмитент-банкке жіберілетін Нұсқау параметрлерін растағанға дейін Қызметтен бас тарту мүмкіндігі бар</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Бұл ретте, Карточка Шотынан ақша шығынға жазылмайды, комиссия алынбайды</w:t>
            </w:r>
            <w:r>
              <w:rPr>
                <w:rFonts w:ascii="Times New Roman" w:eastAsia="Times New Roman" w:hAnsi="Times New Roman" w:cs="Times New Roman"/>
                <w:sz w:val="24"/>
                <w:szCs w:val="24"/>
                <w:lang w:eastAsia="ru-RU"/>
              </w:rPr>
              <w:t>.</w:t>
            </w:r>
          </w:p>
          <w:p w:rsidR="00893F75" w:rsidRDefault="00893F75" w:rsidP="00893F7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4.10. </w:t>
            </w:r>
            <w:r>
              <w:rPr>
                <w:rFonts w:ascii="Times New Roman" w:eastAsia="Times New Roman" w:hAnsi="Times New Roman" w:cs="Times New Roman"/>
                <w:sz w:val="24"/>
                <w:szCs w:val="24"/>
                <w:lang w:val="kk-KZ" w:eastAsia="ru-RU"/>
              </w:rPr>
              <w:t>Айырбастау бағамы Банкпен Эмитент-банктен операция бойынша қаржылық құжаттарды алған сәтіне алынады</w:t>
            </w:r>
            <w:r>
              <w:rPr>
                <w:rFonts w:ascii="Times New Roman" w:eastAsia="Times New Roman" w:hAnsi="Times New Roman" w:cs="Times New Roman"/>
                <w:sz w:val="24"/>
                <w:szCs w:val="24"/>
                <w:lang w:eastAsia="ru-RU"/>
              </w:rPr>
              <w:t>.</w:t>
            </w:r>
          </w:p>
          <w:p w:rsidR="00893F75" w:rsidRDefault="00893F75" w:rsidP="00893F7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4.11. </w:t>
            </w:r>
            <w:r>
              <w:rPr>
                <w:rFonts w:ascii="Times New Roman" w:eastAsia="Times New Roman" w:hAnsi="Times New Roman" w:cs="Times New Roman"/>
                <w:sz w:val="24"/>
                <w:szCs w:val="24"/>
                <w:lang w:val="kk-KZ" w:eastAsia="ru-RU"/>
              </w:rPr>
              <w:t xml:space="preserve">Клиентті аутентификациялаудың және сәйкестендірудің оң нәтижесінен кейін </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kk-KZ" w:eastAsia="ru-RU"/>
              </w:rPr>
              <w:t>Сбербанк</w:t>
            </w:r>
            <w:r>
              <w:rPr>
                <w:rFonts w:ascii="Times New Roman" w:eastAsia="Times New Roman" w:hAnsi="Times New Roman" w:cs="Times New Roman"/>
                <w:sz w:val="24"/>
                <w:szCs w:val="24"/>
                <w:lang w:eastAsia="ru-RU"/>
              </w:rPr>
              <w:t xml:space="preserve"> Онлайн»</w:t>
            </w:r>
            <w:r>
              <w:rPr>
                <w:rFonts w:ascii="Times New Roman" w:eastAsia="Times New Roman" w:hAnsi="Times New Roman" w:cs="Times New Roman"/>
                <w:sz w:val="24"/>
                <w:szCs w:val="24"/>
                <w:lang w:val="kk-KZ" w:eastAsia="ru-RU"/>
              </w:rPr>
              <w:t xml:space="preserve"> жүйесі арқылы Клиентпен жіберілетін э</w:t>
            </w:r>
            <w:proofErr w:type="spellStart"/>
            <w:r>
              <w:rPr>
                <w:rFonts w:ascii="Times New Roman" w:eastAsia="Times New Roman" w:hAnsi="Times New Roman" w:cs="Times New Roman"/>
                <w:sz w:val="24"/>
                <w:szCs w:val="24"/>
                <w:lang w:eastAsia="ru-RU"/>
              </w:rPr>
              <w:t>лектрон</w:t>
            </w:r>
            <w:proofErr w:type="spellEnd"/>
            <w:r>
              <w:rPr>
                <w:rFonts w:ascii="Times New Roman" w:eastAsia="Times New Roman" w:hAnsi="Times New Roman" w:cs="Times New Roman"/>
                <w:sz w:val="24"/>
                <w:szCs w:val="24"/>
                <w:lang w:val="kk-KZ" w:eastAsia="ru-RU"/>
              </w:rPr>
              <w:t xml:space="preserve">ды құжаттар Клиенттің атынан жіберілген болып есептелінеді және маңызы бірдей, сонымен қатар Клиенттің жеке қолтаңбасымен қол қойылған қағаз жүзіндегі құжаттың заңды және дәлелді күші бірдей болып танылады және Шарт бойынша Тараптардың ұқсас құқықтары мен міндеттерін туындатады. </w:t>
            </w:r>
          </w:p>
          <w:p w:rsidR="00893F75" w:rsidRDefault="00893F75" w:rsidP="00893F7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Көрсетілген құжаттар Банкпен Қызмет көрсету үшін негіз болып табылады</w:t>
            </w:r>
            <w:r>
              <w:rPr>
                <w:rFonts w:ascii="Times New Roman" w:eastAsia="Times New Roman" w:hAnsi="Times New Roman" w:cs="Times New Roman"/>
                <w:sz w:val="24"/>
                <w:szCs w:val="24"/>
                <w:lang w:eastAsia="ru-RU"/>
              </w:rPr>
              <w:t>.</w:t>
            </w:r>
          </w:p>
          <w:p w:rsidR="00893F75" w:rsidRPr="0023578E" w:rsidRDefault="00893F75" w:rsidP="00893F7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Банкке Шартпен көзделген Клиенттің сәйкестендіру және аутентификациялау құралдарын пайдалану арқылы расталған Клиенттің Нұсқауларын беру жолымен </w:t>
            </w:r>
            <w:r>
              <w:rPr>
                <w:rFonts w:ascii="Times New Roman" w:eastAsia="Times New Roman" w:hAnsi="Times New Roman" w:cs="Times New Roman"/>
                <w:sz w:val="24"/>
                <w:szCs w:val="24"/>
                <w:lang w:val="kk-KZ" w:eastAsia="ru-RU"/>
              </w:rPr>
              <w:lastRenderedPageBreak/>
              <w:t>жасалған мәмілелер ҚР заңнамасымен көзделген жағдайларда әдеттегі жазбаша түрде жасалған мәмілелердің талаптарын қанағаттандарады және мәміле жасайтын тұлғаның нақты болмаған кезде мәмілелер жасаудың ұқсас салдары туындайды</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Электронды түрдегі осы құжаттар сотта жазбаша дәлелдерге тең дәлелдер ретінде ұсынылуы мүмкін</w:t>
            </w:r>
            <w:r>
              <w:rPr>
                <w:rFonts w:ascii="Times New Roman" w:eastAsia="Times New Roman" w:hAnsi="Times New Roman" w:cs="Times New Roman"/>
                <w:sz w:val="24"/>
                <w:szCs w:val="24"/>
                <w:lang w:eastAsia="ru-RU"/>
              </w:rPr>
              <w:t>.</w:t>
            </w:r>
          </w:p>
          <w:p w:rsidR="007051A6" w:rsidRPr="0023578E" w:rsidRDefault="007051A6" w:rsidP="00893F75">
            <w:pPr>
              <w:jc w:val="both"/>
              <w:rPr>
                <w:rFonts w:ascii="Times New Roman" w:eastAsia="Times New Roman" w:hAnsi="Times New Roman" w:cs="Times New Roman"/>
                <w:sz w:val="24"/>
                <w:szCs w:val="24"/>
                <w:lang w:eastAsia="ru-RU"/>
              </w:rPr>
            </w:pPr>
          </w:p>
          <w:p w:rsidR="00893F75" w:rsidRPr="00246937" w:rsidRDefault="00893F75" w:rsidP="00893F75">
            <w:pPr>
              <w:jc w:val="both"/>
              <w:rPr>
                <w:rFonts w:ascii="Times New Roman" w:eastAsia="Times New Roman" w:hAnsi="Times New Roman" w:cs="Times New Roman"/>
                <w:sz w:val="24"/>
                <w:szCs w:val="24"/>
                <w:lang w:eastAsia="ru-RU"/>
              </w:rPr>
            </w:pPr>
            <w:r w:rsidRPr="00246937">
              <w:rPr>
                <w:rFonts w:ascii="Times New Roman" w:eastAsia="Times New Roman" w:hAnsi="Times New Roman" w:cs="Times New Roman"/>
                <w:sz w:val="24"/>
                <w:szCs w:val="24"/>
                <w:lang w:eastAsia="ru-RU"/>
              </w:rPr>
              <w:t xml:space="preserve">4.12. </w:t>
            </w:r>
            <w:r>
              <w:rPr>
                <w:rFonts w:ascii="Times New Roman" w:eastAsia="Times New Roman" w:hAnsi="Times New Roman" w:cs="Times New Roman"/>
                <w:sz w:val="24"/>
                <w:szCs w:val="24"/>
                <w:lang w:eastAsia="ru-RU"/>
              </w:rPr>
              <w:t>Клиент</w:t>
            </w:r>
            <w:r w:rsidRPr="0024693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Шарт талаптарына сәйкес СБОЛ-да жасалған фактісін құжатпен растау ретінде Клиенттің дұрыс сәйкестендірілуін және түпнұсқаландырылуын және жүйеде операцияны жасауды растайтын Банктің тиісті автоматтандырылған жүйесінде операцияларды жүргізу хаттамасы болып табылады</w:t>
            </w:r>
            <w:r w:rsidRPr="00246937">
              <w:rPr>
                <w:rFonts w:ascii="Times New Roman" w:eastAsia="Times New Roman" w:hAnsi="Times New Roman" w:cs="Times New Roman"/>
                <w:sz w:val="24"/>
                <w:szCs w:val="24"/>
                <w:lang w:eastAsia="ru-RU"/>
              </w:rPr>
              <w:t>.</w:t>
            </w:r>
          </w:p>
          <w:p w:rsidR="007051A6" w:rsidRPr="00246937" w:rsidRDefault="007051A6" w:rsidP="00893F75">
            <w:pPr>
              <w:jc w:val="both"/>
              <w:rPr>
                <w:rFonts w:ascii="Times New Roman" w:eastAsia="Times New Roman" w:hAnsi="Times New Roman" w:cs="Times New Roman"/>
                <w:sz w:val="24"/>
                <w:szCs w:val="24"/>
                <w:lang w:eastAsia="ru-RU"/>
              </w:rPr>
            </w:pPr>
          </w:p>
          <w:p w:rsidR="00893F75" w:rsidRPr="00246937" w:rsidRDefault="00893F75" w:rsidP="00893F75">
            <w:pPr>
              <w:jc w:val="both"/>
              <w:rPr>
                <w:rFonts w:ascii="Times New Roman" w:eastAsia="Times New Roman" w:hAnsi="Times New Roman" w:cs="Times New Roman"/>
                <w:sz w:val="24"/>
                <w:szCs w:val="24"/>
                <w:lang w:eastAsia="ru-RU"/>
              </w:rPr>
            </w:pPr>
            <w:r w:rsidRPr="00246937">
              <w:rPr>
                <w:rFonts w:ascii="Times New Roman" w:eastAsia="Times New Roman" w:hAnsi="Times New Roman" w:cs="Times New Roman"/>
                <w:sz w:val="24"/>
                <w:szCs w:val="24"/>
                <w:lang w:eastAsia="ru-RU"/>
              </w:rPr>
              <w:t xml:space="preserve">4.13. </w:t>
            </w:r>
            <w:r>
              <w:rPr>
                <w:rFonts w:ascii="Times New Roman" w:eastAsia="Times New Roman" w:hAnsi="Times New Roman" w:cs="Times New Roman"/>
                <w:sz w:val="24"/>
                <w:szCs w:val="24"/>
                <w:lang w:eastAsia="ru-RU"/>
              </w:rPr>
              <w:t>Банк</w:t>
            </w:r>
            <w:r w:rsidRPr="0024693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келесі жағдайларда Клиентке Қызмет көрсетуді тоқтата тұрады немесе тоқтатады</w:t>
            </w:r>
            <w:r w:rsidRPr="00246937">
              <w:rPr>
                <w:rFonts w:ascii="Times New Roman" w:eastAsia="Times New Roman" w:hAnsi="Times New Roman" w:cs="Times New Roman"/>
                <w:sz w:val="24"/>
                <w:szCs w:val="24"/>
                <w:lang w:eastAsia="ru-RU"/>
              </w:rPr>
              <w:t>:</w:t>
            </w:r>
          </w:p>
          <w:p w:rsidR="00893F75" w:rsidRPr="00246937" w:rsidRDefault="00893F75" w:rsidP="00893F75">
            <w:pPr>
              <w:jc w:val="both"/>
              <w:rPr>
                <w:rFonts w:ascii="Times New Roman" w:eastAsia="Times New Roman" w:hAnsi="Times New Roman" w:cs="Times New Roman"/>
                <w:sz w:val="24"/>
                <w:szCs w:val="24"/>
                <w:lang w:eastAsia="ru-RU"/>
              </w:rPr>
            </w:pPr>
            <w:r w:rsidRPr="00246937">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val="kk-KZ" w:eastAsia="ru-RU"/>
              </w:rPr>
              <w:t>Клиент Шартпен көзделген Қызметті пайдалану тәртібі мен талаптарын бұзғанда</w:t>
            </w:r>
            <w:r w:rsidRPr="00246937">
              <w:rPr>
                <w:rFonts w:ascii="Times New Roman" w:eastAsia="Times New Roman" w:hAnsi="Times New Roman" w:cs="Times New Roman"/>
                <w:sz w:val="24"/>
                <w:szCs w:val="24"/>
                <w:lang w:eastAsia="ru-RU"/>
              </w:rPr>
              <w:t>;</w:t>
            </w:r>
          </w:p>
          <w:p w:rsidR="00893F75" w:rsidRPr="00246937" w:rsidRDefault="00893F75" w:rsidP="00893F75">
            <w:pPr>
              <w:jc w:val="both"/>
              <w:rPr>
                <w:rFonts w:ascii="Times New Roman" w:eastAsia="Times New Roman" w:hAnsi="Times New Roman" w:cs="Times New Roman"/>
                <w:sz w:val="24"/>
                <w:szCs w:val="24"/>
                <w:lang w:eastAsia="ru-RU"/>
              </w:rPr>
            </w:pPr>
            <w:r w:rsidRPr="00246937">
              <w:rPr>
                <w:rFonts w:ascii="Times New Roman" w:eastAsia="Times New Roman" w:hAnsi="Times New Roman" w:cs="Times New Roman"/>
                <w:sz w:val="24"/>
                <w:szCs w:val="24"/>
                <w:lang w:eastAsia="ru-RU"/>
              </w:rPr>
              <w:t xml:space="preserve">2) </w:t>
            </w:r>
            <w:r>
              <w:rPr>
                <w:rFonts w:ascii="Times New Roman" w:eastAsia="Times New Roman" w:hAnsi="Times New Roman" w:cs="Times New Roman"/>
                <w:sz w:val="24"/>
                <w:szCs w:val="24"/>
                <w:lang w:val="kk-KZ" w:eastAsia="ru-RU"/>
              </w:rPr>
              <w:t>Қызмет көрсетуді қамтамасыз ететін техникалық құралдардың жұмыс ақаулығы</w:t>
            </w:r>
            <w:r w:rsidRPr="00246937">
              <w:rPr>
                <w:rFonts w:ascii="Times New Roman" w:eastAsia="Times New Roman" w:hAnsi="Times New Roman" w:cs="Times New Roman"/>
                <w:sz w:val="24"/>
                <w:szCs w:val="24"/>
                <w:lang w:eastAsia="ru-RU"/>
              </w:rPr>
              <w:t>;</w:t>
            </w:r>
          </w:p>
          <w:p w:rsidR="00893F75" w:rsidRPr="00246937" w:rsidRDefault="00893F75" w:rsidP="00893F75">
            <w:pPr>
              <w:jc w:val="both"/>
              <w:rPr>
                <w:rFonts w:ascii="Times New Roman" w:eastAsia="Times New Roman" w:hAnsi="Times New Roman" w:cs="Times New Roman"/>
                <w:sz w:val="24"/>
                <w:szCs w:val="24"/>
                <w:lang w:eastAsia="ru-RU"/>
              </w:rPr>
            </w:pPr>
            <w:r w:rsidRPr="00246937">
              <w:rPr>
                <w:rFonts w:ascii="Times New Roman" w:eastAsia="Times New Roman" w:hAnsi="Times New Roman" w:cs="Times New Roman"/>
                <w:sz w:val="24"/>
                <w:szCs w:val="24"/>
                <w:lang w:eastAsia="ru-RU"/>
              </w:rPr>
              <w:t xml:space="preserve">3) 1995 </w:t>
            </w:r>
            <w:proofErr w:type="spellStart"/>
            <w:r>
              <w:rPr>
                <w:rFonts w:ascii="Times New Roman" w:eastAsia="Times New Roman" w:hAnsi="Times New Roman" w:cs="Times New Roman"/>
                <w:sz w:val="24"/>
                <w:szCs w:val="24"/>
                <w:lang w:eastAsia="ru-RU"/>
              </w:rPr>
              <w:t>жылғы</w:t>
            </w:r>
            <w:proofErr w:type="spellEnd"/>
            <w:r w:rsidRPr="00246937">
              <w:rPr>
                <w:rFonts w:ascii="Times New Roman" w:eastAsia="Times New Roman" w:hAnsi="Times New Roman" w:cs="Times New Roman"/>
                <w:sz w:val="24"/>
                <w:szCs w:val="24"/>
                <w:lang w:eastAsia="ru-RU"/>
              </w:rPr>
              <w:t xml:space="preserve"> 30 </w:t>
            </w:r>
            <w:proofErr w:type="spellStart"/>
            <w:r>
              <w:rPr>
                <w:rFonts w:ascii="Times New Roman" w:eastAsia="Times New Roman" w:hAnsi="Times New Roman" w:cs="Times New Roman"/>
                <w:sz w:val="24"/>
                <w:szCs w:val="24"/>
                <w:lang w:eastAsia="ru-RU"/>
              </w:rPr>
              <w:t>наурыздағы</w:t>
            </w:r>
            <w:proofErr w:type="spellEnd"/>
            <w:r w:rsidRPr="0024693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w:t>
            </w:r>
            <w:proofErr w:type="spellStart"/>
            <w:r>
              <w:rPr>
                <w:rFonts w:ascii="Times New Roman" w:eastAsia="Times New Roman" w:hAnsi="Times New Roman" w:cs="Times New Roman"/>
                <w:sz w:val="24"/>
                <w:szCs w:val="24"/>
                <w:lang w:eastAsia="ru-RU"/>
              </w:rPr>
              <w:t>Қазақстан</w:t>
            </w:r>
            <w:proofErr w:type="spellEnd"/>
            <w:r w:rsidRPr="00246937">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Республикасының</w:t>
            </w:r>
            <w:proofErr w:type="spellEnd"/>
            <w:r w:rsidRPr="00246937">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Ұлттық</w:t>
            </w:r>
            <w:proofErr w:type="spellEnd"/>
            <w:r w:rsidRPr="00246937">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Банкі</w:t>
            </w:r>
            <w:proofErr w:type="spellEnd"/>
            <w:r w:rsidRPr="00246937">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туралы</w:t>
            </w:r>
            <w:proofErr w:type="spellEnd"/>
            <w:r>
              <w:rPr>
                <w:rFonts w:ascii="Times New Roman" w:eastAsia="Times New Roman" w:hAnsi="Times New Roman" w:cs="Times New Roman"/>
                <w:sz w:val="24"/>
                <w:szCs w:val="24"/>
                <w:lang w:val="kk-KZ" w:eastAsia="ru-RU"/>
              </w:rPr>
              <w:t xml:space="preserve">» </w:t>
            </w:r>
            <w:proofErr w:type="spellStart"/>
            <w:r>
              <w:rPr>
                <w:rFonts w:ascii="Times New Roman" w:eastAsia="Times New Roman" w:hAnsi="Times New Roman" w:cs="Times New Roman"/>
                <w:sz w:val="24"/>
                <w:szCs w:val="24"/>
                <w:lang w:eastAsia="ru-RU"/>
              </w:rPr>
              <w:t>Қазақстан</w:t>
            </w:r>
            <w:proofErr w:type="spellEnd"/>
            <w:r w:rsidRPr="00246937">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Республикасының</w:t>
            </w:r>
            <w:proofErr w:type="spellEnd"/>
            <w:r w:rsidRPr="00246937">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Заңы</w:t>
            </w:r>
            <w:proofErr w:type="spellEnd"/>
            <w:r>
              <w:rPr>
                <w:rFonts w:ascii="Times New Roman" w:eastAsia="Times New Roman" w:hAnsi="Times New Roman" w:cs="Times New Roman"/>
                <w:sz w:val="24"/>
                <w:szCs w:val="24"/>
                <w:lang w:val="kk-KZ" w:eastAsia="ru-RU"/>
              </w:rPr>
              <w:t>, 1995 жылғы 31 тамыздағы «Қазақстан Республикасындағы банктер және банк қызметі туралы» Қазақстан Республикасының Заңы</w:t>
            </w:r>
            <w:r w:rsidRPr="00246937">
              <w:rPr>
                <w:rFonts w:ascii="Times New Roman" w:eastAsia="Times New Roman" w:hAnsi="Times New Roman" w:cs="Times New Roman"/>
                <w:sz w:val="24"/>
                <w:szCs w:val="24"/>
                <w:lang w:eastAsia="ru-RU"/>
              </w:rPr>
              <w:t xml:space="preserve">, 2016 </w:t>
            </w:r>
            <w:proofErr w:type="spellStart"/>
            <w:r>
              <w:rPr>
                <w:rFonts w:ascii="Times New Roman" w:eastAsia="Times New Roman" w:hAnsi="Times New Roman" w:cs="Times New Roman"/>
                <w:sz w:val="24"/>
                <w:szCs w:val="24"/>
                <w:lang w:eastAsia="ru-RU"/>
              </w:rPr>
              <w:t>жылғы</w:t>
            </w:r>
            <w:proofErr w:type="spellEnd"/>
            <w:r w:rsidRPr="00246937">
              <w:rPr>
                <w:rFonts w:ascii="Times New Roman" w:eastAsia="Times New Roman" w:hAnsi="Times New Roman" w:cs="Times New Roman"/>
                <w:sz w:val="24"/>
                <w:szCs w:val="24"/>
                <w:lang w:eastAsia="ru-RU"/>
              </w:rPr>
              <w:t xml:space="preserve"> 26 </w:t>
            </w:r>
            <w:proofErr w:type="spellStart"/>
            <w:r>
              <w:rPr>
                <w:rFonts w:ascii="Times New Roman" w:eastAsia="Times New Roman" w:hAnsi="Times New Roman" w:cs="Times New Roman"/>
                <w:sz w:val="24"/>
                <w:szCs w:val="24"/>
                <w:lang w:eastAsia="ru-RU"/>
              </w:rPr>
              <w:t>шілдедегі</w:t>
            </w:r>
            <w:proofErr w:type="spellEnd"/>
            <w:r>
              <w:rPr>
                <w:rFonts w:ascii="Times New Roman" w:eastAsia="Times New Roman" w:hAnsi="Times New Roman" w:cs="Times New Roman"/>
                <w:sz w:val="24"/>
                <w:szCs w:val="24"/>
                <w:lang w:val="kk-KZ" w:eastAsia="ru-RU"/>
              </w:rPr>
              <w:t xml:space="preserve"> «</w:t>
            </w:r>
            <w:proofErr w:type="spellStart"/>
            <w:r>
              <w:rPr>
                <w:rFonts w:ascii="Times New Roman" w:eastAsia="Times New Roman" w:hAnsi="Times New Roman" w:cs="Times New Roman"/>
                <w:sz w:val="24"/>
                <w:szCs w:val="24"/>
                <w:lang w:eastAsia="ru-RU"/>
              </w:rPr>
              <w:t>Төлемдер</w:t>
            </w:r>
            <w:proofErr w:type="spellEnd"/>
            <w:r w:rsidRPr="00246937">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және</w:t>
            </w:r>
            <w:proofErr w:type="spellEnd"/>
            <w:r w:rsidRPr="00246937">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төлем</w:t>
            </w:r>
            <w:proofErr w:type="spellEnd"/>
            <w:r w:rsidRPr="00246937">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жүйелері</w:t>
            </w:r>
            <w:proofErr w:type="spellEnd"/>
            <w:r w:rsidRPr="00246937">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туралы</w:t>
            </w:r>
            <w:proofErr w:type="spellEnd"/>
            <w:r>
              <w:rPr>
                <w:rFonts w:ascii="Times New Roman" w:eastAsia="Times New Roman" w:hAnsi="Times New Roman" w:cs="Times New Roman"/>
                <w:sz w:val="24"/>
                <w:szCs w:val="24"/>
                <w:lang w:val="kk-KZ" w:eastAsia="ru-RU"/>
              </w:rPr>
              <w:t xml:space="preserve">» </w:t>
            </w:r>
            <w:proofErr w:type="spellStart"/>
            <w:r>
              <w:rPr>
                <w:rFonts w:ascii="Times New Roman" w:eastAsia="Times New Roman" w:hAnsi="Times New Roman" w:cs="Times New Roman"/>
                <w:sz w:val="24"/>
                <w:szCs w:val="24"/>
                <w:lang w:eastAsia="ru-RU"/>
              </w:rPr>
              <w:t>Қазақстан</w:t>
            </w:r>
            <w:proofErr w:type="spellEnd"/>
            <w:r w:rsidRPr="00246937">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Республикасының</w:t>
            </w:r>
            <w:proofErr w:type="spellEnd"/>
            <w:r w:rsidRPr="00246937">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Заңы</w:t>
            </w:r>
            <w:proofErr w:type="spellEnd"/>
            <w:r>
              <w:rPr>
                <w:rFonts w:ascii="Times New Roman" w:eastAsia="Times New Roman" w:hAnsi="Times New Roman" w:cs="Times New Roman"/>
                <w:sz w:val="24"/>
                <w:szCs w:val="24"/>
                <w:lang w:val="kk-KZ" w:eastAsia="ru-RU"/>
              </w:rPr>
              <w:t xml:space="preserve">, </w:t>
            </w:r>
            <w:r w:rsidRPr="00246937">
              <w:rPr>
                <w:rFonts w:ascii="Times New Roman" w:eastAsia="Times New Roman" w:hAnsi="Times New Roman" w:cs="Times New Roman"/>
                <w:sz w:val="24"/>
                <w:szCs w:val="24"/>
                <w:lang w:eastAsia="ru-RU"/>
              </w:rPr>
              <w:t xml:space="preserve">2009 </w:t>
            </w:r>
            <w:proofErr w:type="spellStart"/>
            <w:r>
              <w:rPr>
                <w:rFonts w:ascii="Times New Roman" w:eastAsia="Times New Roman" w:hAnsi="Times New Roman" w:cs="Times New Roman"/>
                <w:sz w:val="24"/>
                <w:szCs w:val="24"/>
                <w:lang w:eastAsia="ru-RU"/>
              </w:rPr>
              <w:t>жылғы</w:t>
            </w:r>
            <w:proofErr w:type="spellEnd"/>
            <w:r w:rsidRPr="00246937">
              <w:rPr>
                <w:rFonts w:ascii="Times New Roman" w:eastAsia="Times New Roman" w:hAnsi="Times New Roman" w:cs="Times New Roman"/>
                <w:sz w:val="24"/>
                <w:szCs w:val="24"/>
                <w:lang w:eastAsia="ru-RU"/>
              </w:rPr>
              <w:t xml:space="preserve"> 28 </w:t>
            </w:r>
            <w:proofErr w:type="spellStart"/>
            <w:r>
              <w:rPr>
                <w:rFonts w:ascii="Times New Roman" w:eastAsia="Times New Roman" w:hAnsi="Times New Roman" w:cs="Times New Roman"/>
                <w:sz w:val="24"/>
                <w:szCs w:val="24"/>
                <w:lang w:eastAsia="ru-RU"/>
              </w:rPr>
              <w:t>тамыздағы</w:t>
            </w:r>
            <w:proofErr w:type="spellEnd"/>
            <w:r w:rsidRPr="00246937">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Қылмыстық</w:t>
            </w:r>
            <w:proofErr w:type="spellEnd"/>
            <w:r w:rsidRPr="00246937">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жолмен</w:t>
            </w:r>
            <w:proofErr w:type="spellEnd"/>
            <w:r w:rsidRPr="00246937">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алынған</w:t>
            </w:r>
            <w:proofErr w:type="spellEnd"/>
            <w:r w:rsidRPr="00246937">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кірістерді</w:t>
            </w:r>
            <w:proofErr w:type="spellEnd"/>
            <w:r w:rsidRPr="00246937">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заңдастыруға</w:t>
            </w:r>
            <w:proofErr w:type="spellEnd"/>
            <w:r w:rsidRPr="00246937">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жылыстатуға</w:t>
            </w:r>
            <w:proofErr w:type="spellEnd"/>
            <w:r w:rsidRPr="00246937">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және</w:t>
            </w:r>
            <w:proofErr w:type="spellEnd"/>
            <w:r w:rsidRPr="0024693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терроризмді</w:t>
            </w:r>
            <w:r w:rsidRPr="00246937">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қаржыландыруға</w:t>
            </w:r>
            <w:proofErr w:type="spellEnd"/>
            <w:r w:rsidRPr="00246937">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қарсы</w:t>
            </w:r>
            <w:proofErr w:type="spellEnd"/>
            <w:r w:rsidRPr="00246937">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іс</w:t>
            </w:r>
            <w:r w:rsidRPr="0024693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қимыл</w:t>
            </w:r>
            <w:proofErr w:type="spellEnd"/>
            <w:r w:rsidRPr="00246937">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туралы</w:t>
            </w:r>
            <w:proofErr w:type="spellEnd"/>
            <w:r w:rsidRPr="00246937">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Қазақстан</w:t>
            </w:r>
            <w:proofErr w:type="spellEnd"/>
            <w:r w:rsidRPr="00246937">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Республикасының</w:t>
            </w:r>
            <w:proofErr w:type="spellEnd"/>
            <w:r w:rsidRPr="00246937">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Заңы</w:t>
            </w:r>
            <w:proofErr w:type="spellEnd"/>
            <w:r w:rsidRPr="0024693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 xml:space="preserve">1994 жылғы 27 желтоқсандағы </w:t>
            </w:r>
            <w:proofErr w:type="spellStart"/>
            <w:r>
              <w:rPr>
                <w:rFonts w:ascii="Times New Roman" w:eastAsia="Times New Roman" w:hAnsi="Times New Roman" w:cs="Times New Roman"/>
                <w:sz w:val="24"/>
                <w:szCs w:val="24"/>
                <w:lang w:eastAsia="ru-RU"/>
              </w:rPr>
              <w:t>Қазақстан</w:t>
            </w:r>
            <w:proofErr w:type="spellEnd"/>
            <w:r w:rsidRPr="00246937">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Республикасының</w:t>
            </w:r>
            <w:proofErr w:type="spellEnd"/>
            <w:r w:rsidRPr="00246937">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Азаматтық</w:t>
            </w:r>
            <w:proofErr w:type="spellEnd"/>
            <w:r w:rsidRPr="00246937">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кодексінің</w:t>
            </w:r>
            <w:proofErr w:type="spellEnd"/>
            <w:r w:rsidRPr="0024693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 xml:space="preserve">(Ерекше бөлім) </w:t>
            </w:r>
            <w:proofErr w:type="spellStart"/>
            <w:r>
              <w:rPr>
                <w:rFonts w:ascii="Times New Roman" w:eastAsia="Times New Roman" w:hAnsi="Times New Roman" w:cs="Times New Roman"/>
                <w:sz w:val="24"/>
                <w:szCs w:val="24"/>
                <w:lang w:eastAsia="ru-RU"/>
              </w:rPr>
              <w:t>нормалары</w:t>
            </w:r>
            <w:proofErr w:type="spellEnd"/>
            <w:r>
              <w:rPr>
                <w:rFonts w:ascii="Times New Roman" w:eastAsia="Times New Roman" w:hAnsi="Times New Roman" w:cs="Times New Roman"/>
                <w:sz w:val="24"/>
                <w:szCs w:val="24"/>
                <w:lang w:val="kk-KZ" w:eastAsia="ru-RU"/>
              </w:rPr>
              <w:t>мен және Шартпен көзделген басқа негіздер бойынша</w:t>
            </w:r>
            <w:r w:rsidRPr="00246937">
              <w:rPr>
                <w:rFonts w:ascii="Times New Roman" w:eastAsia="Times New Roman" w:hAnsi="Times New Roman" w:cs="Times New Roman"/>
                <w:sz w:val="24"/>
                <w:szCs w:val="24"/>
                <w:lang w:eastAsia="ru-RU"/>
              </w:rPr>
              <w:t>.</w:t>
            </w:r>
          </w:p>
          <w:p w:rsidR="007051A6" w:rsidRPr="00246937" w:rsidRDefault="007051A6" w:rsidP="00893F75">
            <w:pPr>
              <w:jc w:val="both"/>
              <w:rPr>
                <w:rFonts w:ascii="Times New Roman" w:eastAsia="Times New Roman" w:hAnsi="Times New Roman" w:cs="Times New Roman"/>
                <w:sz w:val="24"/>
                <w:szCs w:val="24"/>
                <w:lang w:eastAsia="ru-RU"/>
              </w:rPr>
            </w:pPr>
          </w:p>
          <w:p w:rsidR="00893F75" w:rsidRDefault="00893F75" w:rsidP="00893F75">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4.14. Қызметті Шарттың 4.13. тармағымен көзделген негіздер бойынша Қызмет көрсетуді тоқтата тұрған немесе тоқтатқан жағдайда, Банк Клиентті экранға тиісті ақпарат шығару арқылы ақпараттандырады, Шарттың 4.13. тармағы 3) тармақшасымен </w:t>
            </w:r>
            <w:r>
              <w:rPr>
                <w:rFonts w:ascii="Times New Roman" w:eastAsia="Times New Roman" w:hAnsi="Times New Roman" w:cs="Times New Roman"/>
                <w:sz w:val="24"/>
                <w:szCs w:val="24"/>
                <w:lang w:val="kk-KZ" w:eastAsia="ru-RU"/>
              </w:rPr>
              <w:lastRenderedPageBreak/>
              <w:t>көзделген Қызметті тоқтата тұру немесе тоқтатқан жағдайларды қоспағанда.</w:t>
            </w:r>
          </w:p>
          <w:p w:rsidR="00893F75" w:rsidRPr="0023578E" w:rsidRDefault="00893F75" w:rsidP="00893F75">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4.15. Клиенттің Қызметті пайдалану құқығын тоқтата тұруға әсер ететін себептерді жойған кезде, Банк Клиентті ары қарай жазбаша немесе электронды түрде ақпараттандыру арқылы Қызмет көрсетуді жалғастырады, Шарттың 4.13. тармағы 3) тармақшасымен көзделген Қызметті тоқтата тұру немесе тоқтатқан жағдайларды қоспағанда.</w:t>
            </w:r>
          </w:p>
          <w:p w:rsidR="007051A6" w:rsidRPr="0023578E" w:rsidRDefault="007051A6" w:rsidP="00893F75">
            <w:pPr>
              <w:jc w:val="both"/>
              <w:rPr>
                <w:rFonts w:ascii="Times New Roman" w:eastAsia="Times New Roman" w:hAnsi="Times New Roman" w:cs="Times New Roman"/>
                <w:sz w:val="24"/>
                <w:szCs w:val="24"/>
                <w:lang w:val="kk-KZ" w:eastAsia="ru-RU"/>
              </w:rPr>
            </w:pPr>
          </w:p>
          <w:p w:rsidR="00893F75" w:rsidRPr="0023578E" w:rsidRDefault="00893F75" w:rsidP="00893F75">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4.16. Рұқсат етілмеген төлемдерден қорғаныш әрекеттерінің тәртібі, рұқсат етілмеген қатынауға қарсы шаралар, рұқсат етілмеген Қызметтер бойынша мәселелерді реттеу тәртібі:</w:t>
            </w:r>
          </w:p>
          <w:p w:rsidR="007051A6" w:rsidRPr="0023578E" w:rsidRDefault="007051A6" w:rsidP="00893F75">
            <w:pPr>
              <w:jc w:val="both"/>
              <w:rPr>
                <w:rFonts w:ascii="Times New Roman" w:eastAsia="Times New Roman" w:hAnsi="Times New Roman" w:cs="Times New Roman"/>
                <w:sz w:val="24"/>
                <w:szCs w:val="24"/>
                <w:lang w:val="kk-KZ" w:eastAsia="ru-RU"/>
              </w:rPr>
            </w:pPr>
          </w:p>
          <w:p w:rsidR="00893F75" w:rsidRPr="0023578E" w:rsidRDefault="00893F75" w:rsidP="00893F75">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4.16.1. Банкпен СБОЛ арқылы Клиентке Қызмет көрсету тек Клиенттің оң сәйкестендіруі және аутентификацияландыруы кезінде ғана жүзеге асырылады.</w:t>
            </w:r>
          </w:p>
          <w:p w:rsidR="007051A6" w:rsidRPr="0023578E" w:rsidRDefault="007051A6" w:rsidP="00893F75">
            <w:pPr>
              <w:jc w:val="both"/>
              <w:rPr>
                <w:rFonts w:ascii="Times New Roman" w:eastAsia="Times New Roman" w:hAnsi="Times New Roman" w:cs="Times New Roman"/>
                <w:sz w:val="24"/>
                <w:szCs w:val="24"/>
                <w:lang w:val="kk-KZ" w:eastAsia="ru-RU"/>
              </w:rPr>
            </w:pPr>
          </w:p>
          <w:p w:rsidR="00893F75" w:rsidRDefault="00893F75" w:rsidP="00893F75">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4.16.2. Клиенттің оң сәйкестендіруі және аутентификацияландыруы қорғаныш әрекеттердің келесі элементтерін пайдалану арқылы жүзеге асырылады:</w:t>
            </w:r>
          </w:p>
          <w:p w:rsidR="00893F75" w:rsidRDefault="00893F75" w:rsidP="00893F75">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Қонақ режиміне – Интернет Желісінде online.sberbank.kz Банк сайтында орналастырылған оқыту материалдарына сәйкес Клиентпен алынған және қалыптастырылған пайдаланушынының бірегей сәйкестендірушісі және құпиясөзі арқылы;</w:t>
            </w:r>
          </w:p>
          <w:p w:rsidR="00893F75" w:rsidRPr="0023578E" w:rsidRDefault="00893F75" w:rsidP="00893F75">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Жасырын режимге – Эмитент-банкпен жүргізілетін динамикалық сәйкестендіру арқылы (бір реттік құпиясөзді пайдалану жолымен). </w:t>
            </w:r>
          </w:p>
          <w:p w:rsidR="007051A6" w:rsidRPr="0023578E" w:rsidRDefault="007051A6" w:rsidP="00893F75">
            <w:pPr>
              <w:jc w:val="both"/>
              <w:rPr>
                <w:rFonts w:ascii="Times New Roman" w:eastAsia="Times New Roman" w:hAnsi="Times New Roman" w:cs="Times New Roman"/>
                <w:sz w:val="24"/>
                <w:szCs w:val="24"/>
                <w:lang w:val="kk-KZ" w:eastAsia="ru-RU"/>
              </w:rPr>
            </w:pPr>
          </w:p>
          <w:p w:rsidR="00893F75" w:rsidRDefault="00893F75" w:rsidP="00893F75">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4.16.3. Банктік құпияны құрайтын ақпаратқа рұқсатсыз қатынауды, оны рұқсатсыз өзгертуді, рұқсат етілмеген төлемді және (немесе) аударымды және басқа рұқсат етілмеген әрекеттерді айқындаған жағдайда, Банк оларды айқындағаннан кейін Клиентті келесі жұмыс күнінен кешіктірмей ақпараттандырады.</w:t>
            </w:r>
          </w:p>
          <w:p w:rsidR="00893F75" w:rsidRPr="0023578E" w:rsidRDefault="00893F75" w:rsidP="00893F75">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Осындай рұқсат етілмеген әрекеттер туындаған жағдайда, Банк дереу олардың салдарын жою үшін және болашақта оларға </w:t>
            </w:r>
            <w:r>
              <w:rPr>
                <w:rFonts w:ascii="Times New Roman" w:eastAsia="Times New Roman" w:hAnsi="Times New Roman" w:cs="Times New Roman"/>
                <w:sz w:val="24"/>
                <w:szCs w:val="24"/>
                <w:lang w:val="kk-KZ" w:eastAsia="ru-RU"/>
              </w:rPr>
              <w:lastRenderedPageBreak/>
              <w:t>жол бермеу үшін барлық қажетті шараларды қабылдайды.</w:t>
            </w:r>
          </w:p>
          <w:p w:rsidR="00893F75" w:rsidRDefault="00893F75" w:rsidP="00893F75">
            <w:pPr>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sz w:val="24"/>
                <w:szCs w:val="24"/>
                <w:lang w:val="kk-KZ" w:eastAsia="ru-RU"/>
              </w:rPr>
              <w:t>4.17. Қызмет көрсету мерзімі:</w:t>
            </w:r>
          </w:p>
          <w:p w:rsidR="00893F75" w:rsidRDefault="00893F75" w:rsidP="00893F75">
            <w:pPr>
              <w:jc w:val="both"/>
              <w:rPr>
                <w:rFonts w:ascii="Times New Roman" w:hAnsi="Times New Roman" w:cs="Times New Roman"/>
                <w:color w:val="000000"/>
                <w:sz w:val="24"/>
                <w:szCs w:val="24"/>
                <w:lang w:val="kk-KZ"/>
              </w:rPr>
            </w:pPr>
            <w:r>
              <w:rPr>
                <w:rFonts w:ascii="Times New Roman" w:eastAsia="Times New Roman" w:hAnsi="Times New Roman" w:cs="Times New Roman"/>
                <w:sz w:val="24"/>
                <w:szCs w:val="24"/>
                <w:lang w:val="kk-KZ" w:eastAsia="ru-RU"/>
              </w:rPr>
              <w:t>4.17.1. Қызмет көрсету Банкпен Клиенттің Шартқа қосылған және Клиент Нұсқауды жіберген күні операциялық күн ішінде жүзеге асырылады</w:t>
            </w:r>
            <w:r>
              <w:rPr>
                <w:rFonts w:ascii="Times New Roman" w:hAnsi="Times New Roman" w:cs="Times New Roman"/>
                <w:color w:val="000000"/>
                <w:sz w:val="24"/>
                <w:szCs w:val="24"/>
                <w:lang w:val="kk-KZ"/>
              </w:rPr>
              <w:t>.</w:t>
            </w:r>
          </w:p>
          <w:p w:rsidR="00893F75" w:rsidRDefault="00893F75" w:rsidP="00893F75">
            <w:pPr>
              <w:tabs>
                <w:tab w:val="left" w:pos="1450"/>
              </w:tabs>
              <w:autoSpaceDE w:val="0"/>
              <w:autoSpaceDN w:val="0"/>
              <w:adjustRightInd w:val="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4.17.4. Қызмет көрсетуден бас тарту Банкпен бас тарту себептерін көрсетіп, Клиенттің Шартқа қосылған және Клиент Нұсқауды жіберген күні операциялық күн ішінде жүзеге асырылады.</w:t>
            </w:r>
          </w:p>
          <w:p w:rsidR="00893F75" w:rsidRDefault="00893F75" w:rsidP="00893F75">
            <w:pPr>
              <w:pStyle w:val="Default"/>
              <w:jc w:val="both"/>
              <w:rPr>
                <w:lang w:val="kk-KZ"/>
              </w:rPr>
            </w:pPr>
            <w:r>
              <w:rPr>
                <w:b/>
                <w:bCs/>
                <w:lang w:val="kk-KZ"/>
              </w:rPr>
              <w:t>5. Тараптардың құқықтары мен міндеттері</w:t>
            </w:r>
          </w:p>
          <w:p w:rsidR="00893F75" w:rsidRDefault="00893F75" w:rsidP="00893F75">
            <w:pPr>
              <w:pStyle w:val="Default"/>
              <w:jc w:val="both"/>
              <w:rPr>
                <w:b/>
                <w:lang w:val="kk-KZ"/>
              </w:rPr>
            </w:pPr>
            <w:r>
              <w:rPr>
                <w:b/>
                <w:lang w:val="kk-KZ"/>
              </w:rPr>
              <w:t>5.1. Банк міндетті:</w:t>
            </w:r>
          </w:p>
          <w:p w:rsidR="00893F75" w:rsidRDefault="00893F75" w:rsidP="00893F75">
            <w:pPr>
              <w:pStyle w:val="Default"/>
              <w:jc w:val="both"/>
              <w:rPr>
                <w:lang w:val="kk-KZ"/>
              </w:rPr>
            </w:pPr>
            <w:r>
              <w:rPr>
                <w:lang w:val="kk-KZ"/>
              </w:rPr>
              <w:t>5.1.1. Қызметті Шартпен белгіленген көлемде, тәртіпте және мерзімде көрсету;</w:t>
            </w:r>
          </w:p>
          <w:p w:rsidR="00893F75" w:rsidRDefault="00893F75" w:rsidP="00893F75">
            <w:pPr>
              <w:pStyle w:val="Default"/>
              <w:jc w:val="both"/>
              <w:rPr>
                <w:lang w:val="kk-KZ"/>
              </w:rPr>
            </w:pPr>
            <w:r>
              <w:rPr>
                <w:lang w:val="kk-KZ"/>
              </w:rPr>
              <w:t xml:space="preserve">5.1.2. Клиентке Қызмет көрсету барасында Банкпен алынған құпия ақпаратқа үшінші тұлғалардың рұқсатсыз қатынауын болдырмау үшін ұйымдастырушылық және техникалық сипаты бар барлық қажетті шараларды қабылдау; </w:t>
            </w:r>
          </w:p>
          <w:p w:rsidR="00893F75" w:rsidRDefault="00893F75" w:rsidP="00893F75">
            <w:pPr>
              <w:pStyle w:val="Default"/>
              <w:jc w:val="both"/>
              <w:rPr>
                <w:lang w:val="kk-KZ"/>
              </w:rPr>
            </w:pPr>
            <w:r>
              <w:rPr>
                <w:lang w:val="kk-KZ"/>
              </w:rPr>
              <w:t xml:space="preserve">5.1.3. Клиенттің банктік құпиясын пен Клиенттің дербес деректерін сақтау. Карточканы пайдалану арқылы операциялар бойынша ақпарат және Клиенттің дербес деректері Банкпен үшінші тұлғаларға тек ҚР заңнамасымен көзделген жағдайларда және Тараптардың келісімімен ғана берілуі мүмкін; </w:t>
            </w:r>
          </w:p>
          <w:p w:rsidR="00893F75" w:rsidRDefault="00893F75" w:rsidP="00893F75">
            <w:pPr>
              <w:pStyle w:val="Default"/>
              <w:jc w:val="both"/>
              <w:rPr>
                <w:lang w:val="kk-KZ"/>
              </w:rPr>
            </w:pPr>
            <w:r>
              <w:rPr>
                <w:lang w:val="kk-KZ"/>
              </w:rPr>
              <w:t xml:space="preserve">5.1.5. Қызмет бойынша Клиенттің шағымдарын ҚР заңнамасымен белгіленген тәртіпте және мерзімде қарастыру; </w:t>
            </w:r>
          </w:p>
          <w:p w:rsidR="00893F75" w:rsidRDefault="00893F75" w:rsidP="00893F75">
            <w:pPr>
              <w:pStyle w:val="Default"/>
              <w:jc w:val="both"/>
              <w:rPr>
                <w:lang w:val="kk-KZ"/>
              </w:rPr>
            </w:pPr>
            <w:r>
              <w:rPr>
                <w:lang w:val="kk-KZ"/>
              </w:rPr>
              <w:t>5.1.6. Клиенттің сәйкестендіруін және аутентификацияландыруын жүзеге асыру, сонымен қатар рұқсатсыз төлемдерді жасатпау үшін Қызмет сомасына лимит қою.</w:t>
            </w:r>
          </w:p>
          <w:p w:rsidR="00893F75" w:rsidRDefault="00893F75" w:rsidP="00893F75">
            <w:pPr>
              <w:pStyle w:val="Default"/>
              <w:jc w:val="both"/>
              <w:rPr>
                <w:lang w:val="kk-KZ"/>
              </w:rPr>
            </w:pPr>
            <w:r>
              <w:rPr>
                <w:lang w:val="kk-KZ"/>
              </w:rPr>
              <w:t>5.1.7. хабарламаларды жіберу және (немесе) алу туралы хабарламалардың сақталуын қамтамасыз ету, солардың негізінде Клиентке Қызмет көрсетіледі.</w:t>
            </w:r>
          </w:p>
          <w:p w:rsidR="00893F75" w:rsidRDefault="00893F75" w:rsidP="00893F75">
            <w:pPr>
              <w:pStyle w:val="Default"/>
              <w:jc w:val="both"/>
              <w:rPr>
                <w:lang w:val="kk-KZ"/>
              </w:rPr>
            </w:pPr>
            <w:r>
              <w:rPr>
                <w:lang w:val="kk-KZ"/>
              </w:rPr>
              <w:t>5.1.8. Клиенттің сұранысы бойынша оған онлайн/банкингтің операциялар тарихы терезесінде СБОЛ-да сұрату жасау/Шартты жасағанда (сәйкесінше, Қонақ режимі/Жасырын режим) көрсетілген Клиент телефонының нөміріне хабарлама жіберу жолымен Қызметтің көрсетілгенін (пайдаланғанын) растайтын электронды құжаттарды жіберу және (немесе) алу туралы растау беру.</w:t>
            </w:r>
          </w:p>
          <w:p w:rsidR="00893F75" w:rsidRDefault="00893F75" w:rsidP="00893F75">
            <w:pPr>
              <w:pStyle w:val="Default"/>
              <w:jc w:val="both"/>
              <w:rPr>
                <w:b/>
                <w:lang w:val="kk-KZ"/>
              </w:rPr>
            </w:pPr>
            <w:r>
              <w:rPr>
                <w:b/>
                <w:lang w:val="kk-KZ"/>
              </w:rPr>
              <w:lastRenderedPageBreak/>
              <w:t xml:space="preserve">5.2. Банк құқылы: </w:t>
            </w:r>
          </w:p>
          <w:p w:rsidR="00893F75" w:rsidRDefault="00893F75" w:rsidP="00893F75">
            <w:pPr>
              <w:pStyle w:val="Default"/>
              <w:jc w:val="both"/>
              <w:rPr>
                <w:lang w:val="kk-KZ"/>
              </w:rPr>
            </w:pPr>
            <w:r>
              <w:rPr>
                <w:lang w:val="kk-KZ"/>
              </w:rPr>
              <w:t xml:space="preserve">5.2.1. Клиенттен Шарт талаптарын орындауды және Комиссияны төлеуді талап ету; </w:t>
            </w:r>
          </w:p>
          <w:p w:rsidR="00893F75" w:rsidRDefault="00893F75" w:rsidP="00893F75">
            <w:pPr>
              <w:pStyle w:val="Default"/>
              <w:jc w:val="both"/>
              <w:rPr>
                <w:lang w:val="kk-KZ"/>
              </w:rPr>
            </w:pPr>
            <w:r>
              <w:rPr>
                <w:lang w:val="kk-KZ"/>
              </w:rPr>
              <w:t xml:space="preserve">5.2.2. осы Шартпен және/немесе ҚР заңнамасымен белгіленген негіздер бойынша, сонымен қатар, егер Клиент Қызмет аясында төлемді және (немесе) аударымды жүзеге асыру үшін қажет қате және (немесе) толық емес ақпаратты бергені айқындалса, Клиентке Қызмет көрсетуден бас тартуға; </w:t>
            </w:r>
          </w:p>
          <w:p w:rsidR="00893F75" w:rsidRDefault="00893F75" w:rsidP="00893F75">
            <w:pPr>
              <w:pStyle w:val="Default"/>
              <w:jc w:val="both"/>
              <w:rPr>
                <w:lang w:val="kk-KZ"/>
              </w:rPr>
            </w:pPr>
            <w:r>
              <w:rPr>
                <w:lang w:val="kk-KZ"/>
              </w:rPr>
              <w:t xml:space="preserve">5.2.3. Клиенттен Қазақстан Республикасының заңнамасына сәйкес тексеру мақсатында жүргізілетін операцияға қатысты қосымша ақпаратты және құжаттарды сұратуға; </w:t>
            </w:r>
          </w:p>
          <w:p w:rsidR="00893F75" w:rsidRDefault="00893F75" w:rsidP="00893F75">
            <w:pPr>
              <w:pStyle w:val="Default"/>
              <w:jc w:val="both"/>
              <w:rPr>
                <w:lang w:val="kk-KZ"/>
              </w:rPr>
            </w:pPr>
            <w:r>
              <w:rPr>
                <w:lang w:val="kk-KZ"/>
              </w:rPr>
              <w:t xml:space="preserve">5.2.4. автоматтандыру құралдарын пайдалану арқылы немесе оларсыз Клиенттің дербес деректеріне қатысты кез келген ақпаратты өңдеуге, оның ішінде Шартты жасауымен байланысты Банкке берілген дербес деректерді жинау, жүйелеу, жинақтау, сақтау, нақтылау, пайдалану, тарату (оның ішінде жіберу), дара биліктен айыру, бұғаттау және жою бойынша әрекеттерді қоса алғанда және 21.05.2013 № 94-V Қазақстан Республикасының «Дербес деректер және оларды қорғау туралы» Заңымен көзделген басқа әрекеттерді жасауға; </w:t>
            </w:r>
          </w:p>
          <w:p w:rsidR="00893F75" w:rsidRDefault="00893F75" w:rsidP="00893F75">
            <w:pPr>
              <w:pStyle w:val="Default"/>
              <w:jc w:val="both"/>
              <w:rPr>
                <w:lang w:val="kk-KZ"/>
              </w:rPr>
            </w:pPr>
            <w:r>
              <w:rPr>
                <w:lang w:val="kk-KZ"/>
              </w:rPr>
              <w:t xml:space="preserve">5.2.5. Банкпен Авторизациялау нәтижесінде Эмитент-банктен Клиент Карточкасы бойынша операцияларды жүзеге асыруға растау алынбаған, сонымен қатар сұратылған 3D-secure Код енгізілмесе немесе Клиентпен дұрыс енгізілмеген жағдайда, Клиентке Банк Қызметтерін көрсетуден бас тартуға; </w:t>
            </w:r>
          </w:p>
          <w:p w:rsidR="00893F75" w:rsidRDefault="00893F75" w:rsidP="00893F75">
            <w:pPr>
              <w:pStyle w:val="Default"/>
              <w:jc w:val="both"/>
              <w:rPr>
                <w:lang w:val="kk-KZ"/>
              </w:rPr>
            </w:pPr>
            <w:r>
              <w:rPr>
                <w:lang w:val="kk-KZ"/>
              </w:rPr>
              <w:t xml:space="preserve">5.2.6. Клиенттен оған Қызмет көрсету үшін операциялардың қосымша параметрлерін сұратуға; </w:t>
            </w:r>
          </w:p>
          <w:p w:rsidR="00893F75" w:rsidRDefault="00893F75" w:rsidP="00893F75">
            <w:pPr>
              <w:pStyle w:val="Default"/>
              <w:jc w:val="both"/>
              <w:rPr>
                <w:lang w:val="kk-KZ"/>
              </w:rPr>
            </w:pPr>
            <w:r>
              <w:rPr>
                <w:lang w:val="kk-KZ"/>
              </w:rPr>
              <w:t xml:space="preserve">5.2.7. себептерді түсіндірмей, 2009 жылғы 28 тамыздағы «Қылмыстық жолмен алынған кірістерді заңдастыруға (жылыстатуға) және терроризмді қаржыландыруға қарсы іс-қимыл туралы» ҚР Заңымен көзделген негіздер бойынша Клиентпен іскерлік қатынастарды орнатудан бас тартуға; </w:t>
            </w:r>
          </w:p>
          <w:p w:rsidR="00893F75" w:rsidRDefault="00893F75" w:rsidP="00893F75">
            <w:pPr>
              <w:pStyle w:val="Default"/>
              <w:jc w:val="both"/>
              <w:rPr>
                <w:b/>
              </w:rPr>
            </w:pPr>
            <w:r>
              <w:rPr>
                <w:b/>
              </w:rPr>
              <w:t>5.3. Клиент</w:t>
            </w:r>
            <w:r>
              <w:rPr>
                <w:b/>
                <w:lang w:val="kk-KZ"/>
              </w:rPr>
              <w:t xml:space="preserve"> міндеттенеді</w:t>
            </w:r>
            <w:r>
              <w:rPr>
                <w:b/>
              </w:rPr>
              <w:t xml:space="preserve">: </w:t>
            </w:r>
          </w:p>
          <w:p w:rsidR="00893F75" w:rsidRDefault="00893F75" w:rsidP="00893F75">
            <w:pPr>
              <w:pStyle w:val="Default"/>
              <w:jc w:val="both"/>
            </w:pPr>
            <w:r>
              <w:t xml:space="preserve">5.3.1. </w:t>
            </w:r>
            <w:r>
              <w:rPr>
                <w:lang w:val="kk-KZ"/>
              </w:rPr>
              <w:t>Шарт талаптарын орындауға</w:t>
            </w:r>
            <w:r>
              <w:t xml:space="preserve">; </w:t>
            </w:r>
          </w:p>
          <w:p w:rsidR="00893F75" w:rsidRDefault="00893F75" w:rsidP="00893F75">
            <w:pPr>
              <w:pStyle w:val="Default"/>
              <w:jc w:val="both"/>
            </w:pPr>
            <w:r>
              <w:lastRenderedPageBreak/>
              <w:t xml:space="preserve">5.3.2. </w:t>
            </w:r>
            <w:r>
              <w:rPr>
                <w:lang w:val="kk-KZ"/>
              </w:rPr>
              <w:t>Карточканы пайдалану арқылы кәсіпкерлік қызметті немесе жеке практиканы жүзеге асыруымен байланысты операциялар жүргізбеуге</w:t>
            </w:r>
            <w:r>
              <w:t xml:space="preserve">; </w:t>
            </w:r>
          </w:p>
          <w:p w:rsidR="00893F75" w:rsidRDefault="00893F75" w:rsidP="00893F75">
            <w:pPr>
              <w:pStyle w:val="Default"/>
              <w:jc w:val="both"/>
            </w:pPr>
            <w:r>
              <w:t xml:space="preserve">5.3.3. </w:t>
            </w:r>
            <w:r>
              <w:rPr>
                <w:lang w:val="kk-KZ"/>
              </w:rPr>
              <w:t xml:space="preserve">үшінші тұлғаларға </w:t>
            </w:r>
            <w:proofErr w:type="spellStart"/>
            <w:r>
              <w:t>Карточк</w:t>
            </w:r>
            <w:proofErr w:type="spellEnd"/>
            <w:r>
              <w:rPr>
                <w:lang w:val="kk-KZ"/>
              </w:rPr>
              <w:t xml:space="preserve">аны, сонымен қатар Карточканың деректемелерін және </w:t>
            </w:r>
            <w:r>
              <w:t>CVV2/CVC2</w:t>
            </w:r>
            <w:r>
              <w:rPr>
                <w:lang w:val="kk-KZ"/>
              </w:rPr>
              <w:t xml:space="preserve"> кодтарын, </w:t>
            </w:r>
            <w:r>
              <w:t>«</w:t>
            </w:r>
            <w:bookmarkStart w:id="0" w:name="_GoBack"/>
            <w:r>
              <w:rPr>
                <w:lang w:val="kk-KZ"/>
              </w:rPr>
              <w:t>Сбер</w:t>
            </w:r>
            <w:bookmarkEnd w:id="0"/>
            <w:r>
              <w:rPr>
                <w:lang w:val="kk-KZ"/>
              </w:rPr>
              <w:t>банк</w:t>
            </w:r>
            <w:r>
              <w:t xml:space="preserve"> Онлайн» </w:t>
            </w:r>
            <w:r>
              <w:rPr>
                <w:lang w:val="kk-KZ"/>
              </w:rPr>
              <w:t>жүйесіндегі логин мен құпиясөзді бермеуге</w:t>
            </w:r>
            <w:r>
              <w:t xml:space="preserve">; </w:t>
            </w:r>
          </w:p>
          <w:p w:rsidR="00893F75" w:rsidRDefault="00893F75" w:rsidP="00893F75">
            <w:pPr>
              <w:pStyle w:val="Default"/>
              <w:jc w:val="both"/>
            </w:pPr>
            <w:r>
              <w:t xml:space="preserve">5.3.4. </w:t>
            </w:r>
            <w:r>
              <w:rPr>
                <w:lang w:val="kk-KZ"/>
              </w:rPr>
              <w:t xml:space="preserve">Шартқа қосылған сәтіне дейін Шарт талаптарымен, </w:t>
            </w:r>
            <w:proofErr w:type="spellStart"/>
            <w:r>
              <w:t>Комисси</w:t>
            </w:r>
            <w:proofErr w:type="spellEnd"/>
            <w:r>
              <w:rPr>
                <w:lang w:val="kk-KZ"/>
              </w:rPr>
              <w:t>я көлемімен</w:t>
            </w:r>
            <w:r>
              <w:t>,</w:t>
            </w:r>
            <w:r>
              <w:rPr>
                <w:lang w:val="kk-KZ"/>
              </w:rPr>
              <w:t xml:space="preserve"> Банктің Қызмет көрсетуге белгіленген шектеулермен танысуға</w:t>
            </w:r>
            <w:r>
              <w:t xml:space="preserve">; </w:t>
            </w:r>
          </w:p>
          <w:p w:rsidR="00893F75" w:rsidRDefault="00893F75" w:rsidP="00893F75">
            <w:pPr>
              <w:pStyle w:val="Default"/>
              <w:jc w:val="both"/>
              <w:rPr>
                <w:lang w:val="kk-KZ"/>
              </w:rPr>
            </w:pPr>
            <w:r>
              <w:t xml:space="preserve">5.3.5. </w:t>
            </w:r>
            <w:r>
              <w:rPr>
                <w:lang w:val="kk-KZ"/>
              </w:rPr>
              <w:t>Қызметтерді</w:t>
            </w:r>
            <w:r>
              <w:rPr>
                <w:rFonts w:eastAsia="Times New Roman"/>
                <w:lang w:val="kk-KZ" w:eastAsia="ru-RU"/>
              </w:rPr>
              <w:t xml:space="preserve"> уақтылы және толық көлемде төлеуге, сонымен қатар Банкпен Қызмет көрсетуімен байланысты Банктің шығындарын валютада, көлемде және Банк тарифтерімен белгіленген талаптарда өтеуге</w:t>
            </w:r>
            <w:r>
              <w:rPr>
                <w:lang w:val="kk-KZ"/>
              </w:rPr>
              <w:t>;</w:t>
            </w:r>
          </w:p>
          <w:p w:rsidR="00893F75" w:rsidRDefault="00893F75" w:rsidP="00893F75">
            <w:pPr>
              <w:pStyle w:val="Default"/>
              <w:jc w:val="both"/>
            </w:pPr>
            <w:r>
              <w:t xml:space="preserve">5.3.6. </w:t>
            </w:r>
            <w:r>
              <w:rPr>
                <w:lang w:val="kk-KZ"/>
              </w:rPr>
              <w:t>Банктен алған бүкіл ақпаратты дереу тексеруге</w:t>
            </w:r>
            <w:r>
              <w:t>. Е</w:t>
            </w:r>
            <w:r>
              <w:rPr>
                <w:lang w:val="kk-KZ"/>
              </w:rPr>
              <w:t xml:space="preserve">гер </w:t>
            </w:r>
            <w:r>
              <w:t xml:space="preserve">Клиент </w:t>
            </w:r>
            <w:r>
              <w:rPr>
                <w:lang w:val="kk-KZ"/>
              </w:rPr>
              <w:t>қандай-да бір дәлсіздікті, дұрыс емес және (немесе) толық емес орындауды, рұқсат етілмеген төлемдерді айқындаса, онда дереу 1 (бір) жұмыс күні ішінде бұл туралы Банкті жазбаша түрде ақпараттандыруға</w:t>
            </w:r>
            <w:r>
              <w:t>;</w:t>
            </w:r>
          </w:p>
          <w:p w:rsidR="00893F75" w:rsidRDefault="00893F75" w:rsidP="00893F75">
            <w:pPr>
              <w:pStyle w:val="Default"/>
              <w:jc w:val="both"/>
            </w:pPr>
            <w:r>
              <w:t>5.3.7. Резидент</w:t>
            </w:r>
            <w:r>
              <w:rPr>
                <w:lang w:val="kk-KZ"/>
              </w:rPr>
              <w:t xml:space="preserve"> болып табылатын К</w:t>
            </w:r>
            <w:proofErr w:type="spellStart"/>
            <w:r>
              <w:t>лиент</w:t>
            </w:r>
            <w:proofErr w:type="spellEnd"/>
            <w:r>
              <w:rPr>
                <w:lang w:val="kk-KZ"/>
              </w:rPr>
              <w:t xml:space="preserve"> Резидент еместермен Карточканы пайдалану арқылы есеп айырысуларды жүзеге асырмауға</w:t>
            </w:r>
            <w:r>
              <w:t xml:space="preserve">: </w:t>
            </w:r>
          </w:p>
          <w:p w:rsidR="00893F75" w:rsidRDefault="00893F75" w:rsidP="00893F75">
            <w:pPr>
              <w:pStyle w:val="Default"/>
              <w:jc w:val="both"/>
            </w:pPr>
            <w:r>
              <w:t xml:space="preserve">- </w:t>
            </w:r>
            <w:r>
              <w:rPr>
                <w:lang w:val="kk-KZ"/>
              </w:rPr>
              <w:t>бағалы қағаздарды, үлестерді, пайларды, мүлікке салымдарды, жарғылық капиталға жарналарды және т.б. сатып алу-сату мәмілелері бойынша</w:t>
            </w:r>
            <w:r>
              <w:t xml:space="preserve">; </w:t>
            </w:r>
          </w:p>
          <w:p w:rsidR="00893F75" w:rsidRDefault="00893F75" w:rsidP="00893F75">
            <w:pPr>
              <w:pStyle w:val="Default"/>
              <w:jc w:val="both"/>
            </w:pPr>
            <w:r>
              <w:t>- Резидент</w:t>
            </w:r>
            <w:r>
              <w:rPr>
                <w:lang w:val="kk-KZ"/>
              </w:rPr>
              <w:t>тің уәкілетті банктерде мәмілелердің қолданыстағы паспорттары бар заем шарттары бойынша</w:t>
            </w:r>
            <w:r>
              <w:t xml:space="preserve">; </w:t>
            </w:r>
          </w:p>
          <w:p w:rsidR="00893F75" w:rsidRDefault="00893F75" w:rsidP="00893F75">
            <w:pPr>
              <w:pStyle w:val="Default"/>
              <w:jc w:val="both"/>
            </w:pPr>
            <w:r>
              <w:t xml:space="preserve">- </w:t>
            </w:r>
            <w:r>
              <w:rPr>
                <w:lang w:val="kk-KZ"/>
              </w:rPr>
              <w:t>басқа мәмілелер және ҚР заңнамасымен белгіленген тыйым салынған операциялар бойынша</w:t>
            </w:r>
            <w:r>
              <w:t xml:space="preserve">; </w:t>
            </w:r>
          </w:p>
          <w:p w:rsidR="00893F75" w:rsidRDefault="00893F75" w:rsidP="00893F75">
            <w:pPr>
              <w:pStyle w:val="Default"/>
              <w:jc w:val="both"/>
            </w:pPr>
            <w:r>
              <w:t xml:space="preserve">5.3.8. </w:t>
            </w:r>
            <w:r>
              <w:rPr>
                <w:lang w:val="kk-KZ"/>
              </w:rPr>
              <w:t xml:space="preserve">ҚР заңнамасының нормаларына және Банктің ішкі құжаттарына сәйкес ерекше операциялардың белгілерін қамтитын қылмыстық жолмен алынған кірістерді заңдастыруымен байланысты ҚР заңнамасының талаптарына қайшы келетін </w:t>
            </w:r>
            <w:proofErr w:type="spellStart"/>
            <w:r>
              <w:t>операци</w:t>
            </w:r>
            <w:proofErr w:type="spellEnd"/>
            <w:r>
              <w:rPr>
                <w:lang w:val="kk-KZ"/>
              </w:rPr>
              <w:t>яларды жүзеге асырмауға</w:t>
            </w:r>
            <w:r>
              <w:t xml:space="preserve">; </w:t>
            </w:r>
          </w:p>
          <w:p w:rsidR="00893F75" w:rsidRDefault="00893F75" w:rsidP="00893F75">
            <w:pPr>
              <w:pStyle w:val="Default"/>
              <w:jc w:val="both"/>
            </w:pPr>
            <w:r>
              <w:t xml:space="preserve">5.3.9. </w:t>
            </w:r>
            <w:r>
              <w:rPr>
                <w:lang w:val="kk-KZ"/>
              </w:rPr>
              <w:t>Қызмет көрсету кезінде Банкпен сұратылған нақты ақпаратты беруге</w:t>
            </w:r>
            <w:r>
              <w:t xml:space="preserve">; </w:t>
            </w:r>
          </w:p>
          <w:p w:rsidR="00893F75" w:rsidRDefault="00893F75" w:rsidP="00893F75">
            <w:pPr>
              <w:pStyle w:val="Default"/>
              <w:jc w:val="both"/>
            </w:pPr>
            <w:r>
              <w:t xml:space="preserve">5.3.10. </w:t>
            </w:r>
            <w:r>
              <w:rPr>
                <w:lang w:val="kk-KZ"/>
              </w:rPr>
              <w:t xml:space="preserve">ҚР заңнамасына сәйкес қатаң сәйкестікте осы Шартпен көзделген </w:t>
            </w:r>
            <w:r>
              <w:rPr>
                <w:lang w:val="kk-KZ"/>
              </w:rPr>
              <w:lastRenderedPageBreak/>
              <w:t xml:space="preserve">төлемдер/ақша аударуымен байланысты </w:t>
            </w:r>
            <w:proofErr w:type="spellStart"/>
            <w:r>
              <w:t>операци</w:t>
            </w:r>
            <w:proofErr w:type="spellEnd"/>
            <w:r>
              <w:rPr>
                <w:lang w:val="kk-KZ"/>
              </w:rPr>
              <w:t>яларды жүзеге асыруға</w:t>
            </w:r>
            <w:r>
              <w:t xml:space="preserve">; </w:t>
            </w:r>
          </w:p>
          <w:p w:rsidR="00893F75" w:rsidRDefault="00893F75" w:rsidP="00893F75">
            <w:pPr>
              <w:pStyle w:val="Default"/>
              <w:jc w:val="both"/>
            </w:pPr>
            <w:r>
              <w:t xml:space="preserve">5.3.11. </w:t>
            </w:r>
            <w:r>
              <w:rPr>
                <w:lang w:val="kk-KZ"/>
              </w:rPr>
              <w:t>Шарттың қағидаларымен және ҚР заңнамасымен көзделген басқа міндеттерді орындауға</w:t>
            </w:r>
            <w:r>
              <w:t xml:space="preserve">; </w:t>
            </w:r>
          </w:p>
          <w:p w:rsidR="00893F75" w:rsidRDefault="00893F75" w:rsidP="00893F75">
            <w:pPr>
              <w:pStyle w:val="Default"/>
              <w:jc w:val="both"/>
            </w:pPr>
            <w:r>
              <w:t xml:space="preserve">5.3.12. </w:t>
            </w:r>
            <w:r>
              <w:rPr>
                <w:lang w:val="kk-KZ"/>
              </w:rPr>
              <w:t xml:space="preserve">Карточканың Шотында (-тарында) Банк пен Клиент арасында Шарт жасаған күнге Банктің қолданыстағы тарифтерімен көзделген </w:t>
            </w:r>
            <w:proofErr w:type="spellStart"/>
            <w:r>
              <w:t>Комисси</w:t>
            </w:r>
            <w:proofErr w:type="spellEnd"/>
            <w:r>
              <w:rPr>
                <w:lang w:val="kk-KZ"/>
              </w:rPr>
              <w:t>яны алу үшін қажет ақша сомасын қамтамасыз етуге</w:t>
            </w:r>
            <w:r>
              <w:t xml:space="preserve">. </w:t>
            </w:r>
          </w:p>
          <w:p w:rsidR="00893F75" w:rsidRPr="0023578E" w:rsidRDefault="00893F75" w:rsidP="00893F75">
            <w:pPr>
              <w:pStyle w:val="Default"/>
              <w:jc w:val="both"/>
            </w:pPr>
            <w:r>
              <w:t xml:space="preserve">5.3.13. </w:t>
            </w:r>
            <w:r>
              <w:rPr>
                <w:lang w:val="kk-KZ"/>
              </w:rPr>
              <w:t>Банктің алғашқы талабы бойынша Банкпен белгіленген мерзімде Банк ҚР қолданыстағы заңнамасымен белгіленген нормаларын және/немесе Банктің ішкі нормативтік құжаттарының барлық талаптарын орындау үшін орындауға мүмкіндігі болу үшін қажет ақпаратты және/немесе құжаттаманы беруге және/немесе қамтамасыз етуге.</w:t>
            </w:r>
          </w:p>
          <w:p w:rsidR="00442EBD" w:rsidRPr="0023578E" w:rsidRDefault="00442EBD" w:rsidP="00893F75">
            <w:pPr>
              <w:pStyle w:val="Default"/>
              <w:jc w:val="both"/>
            </w:pPr>
          </w:p>
          <w:p w:rsidR="00893F75" w:rsidRDefault="00893F75" w:rsidP="00893F75">
            <w:pPr>
              <w:pStyle w:val="Default"/>
              <w:jc w:val="both"/>
              <w:rPr>
                <w:lang w:val="kk-KZ"/>
              </w:rPr>
            </w:pPr>
            <w:r>
              <w:rPr>
                <w:b/>
                <w:lang w:val="kk-KZ"/>
              </w:rPr>
              <w:t xml:space="preserve">5.4. Клиент құқылы: </w:t>
            </w:r>
          </w:p>
          <w:p w:rsidR="00893F75" w:rsidRPr="0023578E" w:rsidRDefault="00893F75" w:rsidP="00893F75">
            <w:pPr>
              <w:pStyle w:val="Default"/>
              <w:jc w:val="both"/>
            </w:pPr>
            <w:r>
              <w:rPr>
                <w:lang w:val="kk-KZ"/>
              </w:rPr>
              <w:t xml:space="preserve">5.4.1. Банк Қызметтерін Шартпен көзделген тәртіпте пайдалануға; </w:t>
            </w:r>
          </w:p>
          <w:p w:rsidR="00442EBD" w:rsidRPr="0023578E" w:rsidRDefault="00442EBD" w:rsidP="00893F75">
            <w:pPr>
              <w:pStyle w:val="Default"/>
              <w:jc w:val="both"/>
            </w:pPr>
          </w:p>
          <w:p w:rsidR="00893F75" w:rsidRDefault="00893F75" w:rsidP="00893F75">
            <w:pPr>
              <w:pStyle w:val="Default"/>
              <w:jc w:val="both"/>
              <w:rPr>
                <w:lang w:val="kk-KZ"/>
              </w:rPr>
            </w:pPr>
            <w:r>
              <w:rPr>
                <w:lang w:val="kk-KZ"/>
              </w:rPr>
              <w:t>5.4.2. Банкке жазбаша түрде Қызмет көрсеткен күннен бастап 30 (отыз) күнтізбелік күннен кешіктірмей Банктің көрсетілген Қызмет сапасы бойынша шағым түсіру.</w:t>
            </w:r>
          </w:p>
          <w:p w:rsidR="00893F75" w:rsidRDefault="00893F75" w:rsidP="00893F75">
            <w:pPr>
              <w:pStyle w:val="Default"/>
              <w:jc w:val="both"/>
              <w:rPr>
                <w:lang w:val="kk-KZ"/>
              </w:rPr>
            </w:pPr>
            <w:r>
              <w:rPr>
                <w:lang w:val="kk-KZ"/>
              </w:rPr>
              <w:t xml:space="preserve">Банкке көрсетілген мерзімде операциялар бойынша жазбаша түрде шағым бермеген жағдайда, соңғылар расталған болып есептелінбейді және шағымдануға жатпайды. </w:t>
            </w:r>
          </w:p>
          <w:p w:rsidR="00893F75" w:rsidRDefault="00893F75" w:rsidP="00893F75">
            <w:pPr>
              <w:pStyle w:val="Default"/>
              <w:jc w:val="both"/>
              <w:rPr>
                <w:b/>
                <w:bCs/>
                <w:lang w:val="kk-KZ"/>
              </w:rPr>
            </w:pPr>
          </w:p>
          <w:p w:rsidR="00893F75" w:rsidRDefault="00893F75" w:rsidP="00893F75">
            <w:pPr>
              <w:pStyle w:val="Default"/>
              <w:jc w:val="both"/>
              <w:rPr>
                <w:lang w:val="kk-KZ"/>
              </w:rPr>
            </w:pPr>
            <w:r>
              <w:rPr>
                <w:b/>
                <w:bCs/>
                <w:lang w:val="kk-KZ"/>
              </w:rPr>
              <w:t xml:space="preserve">6. Тараптардың жауапкершілігі </w:t>
            </w:r>
          </w:p>
          <w:p w:rsidR="00893F75" w:rsidRDefault="00893F75" w:rsidP="00893F75">
            <w:pPr>
              <w:pStyle w:val="Default"/>
              <w:jc w:val="both"/>
              <w:rPr>
                <w:lang w:val="kk-KZ"/>
              </w:rPr>
            </w:pPr>
            <w:r>
              <w:rPr>
                <w:lang w:val="kk-KZ"/>
              </w:rPr>
              <w:t xml:space="preserve">6.1. Тараптарға өз міндеттерін орындамағаны және тиісінше орындамағаны үшін, сонымен қатар ҚР заңнамасына сәйкес көрсетілетін ақпараттың дұрыстығы үшін жауапкершілік жүктеледі. </w:t>
            </w:r>
          </w:p>
          <w:p w:rsidR="00893F75" w:rsidRDefault="00893F75" w:rsidP="00893F75">
            <w:pPr>
              <w:pStyle w:val="Default"/>
              <w:jc w:val="both"/>
              <w:rPr>
                <w:lang w:val="kk-KZ"/>
              </w:rPr>
            </w:pPr>
            <w:r>
              <w:rPr>
                <w:lang w:val="kk-KZ"/>
              </w:rPr>
              <w:t xml:space="preserve">6.2. Тараптарға осы Шарт аясында көрсетілетін ақпараттың нақытылығы үшін жауапкершілік жүктеледі. </w:t>
            </w:r>
          </w:p>
          <w:p w:rsidR="00893F75" w:rsidRDefault="00893F75" w:rsidP="00893F75">
            <w:pPr>
              <w:pStyle w:val="Default"/>
              <w:jc w:val="both"/>
              <w:rPr>
                <w:lang w:val="kk-KZ"/>
              </w:rPr>
            </w:pPr>
            <w:r>
              <w:rPr>
                <w:lang w:val="kk-KZ"/>
              </w:rPr>
              <w:t xml:space="preserve">6.3. Банкке ҚР заңнамасына сәйкес банктік құпияны жария еткені үшін жауапкершілік жүктеледі. </w:t>
            </w:r>
          </w:p>
          <w:p w:rsidR="00893F75" w:rsidRDefault="00893F75" w:rsidP="00893F75">
            <w:pPr>
              <w:pStyle w:val="Default"/>
              <w:jc w:val="both"/>
              <w:rPr>
                <w:lang w:val="kk-KZ"/>
              </w:rPr>
            </w:pPr>
            <w:r>
              <w:rPr>
                <w:lang w:val="kk-KZ"/>
              </w:rPr>
              <w:t xml:space="preserve">6.4. Шарт бойынша өз міндеттемелерін толық немесе тиісінше орындамағаны үшін Банкке тек дәлелденген кінәсі болған кезде ғана жауапкершілік жүктеледі. </w:t>
            </w:r>
          </w:p>
          <w:p w:rsidR="00893F75" w:rsidRDefault="00893F75" w:rsidP="00893F75">
            <w:pPr>
              <w:pStyle w:val="Default"/>
              <w:jc w:val="both"/>
              <w:rPr>
                <w:lang w:val="kk-KZ"/>
              </w:rPr>
            </w:pPr>
            <w:r>
              <w:rPr>
                <w:lang w:val="kk-KZ"/>
              </w:rPr>
              <w:lastRenderedPageBreak/>
              <w:t xml:space="preserve">6.5. Банкке үшінші тұлғалармен Клиенттің растау құралдарын рұқсатсыз пайдалану салдарынан туындаған зиян үшін жауапкершілік жүктелмейді, егер осындай пайдалану Банктің кінәсінен болмаса. </w:t>
            </w:r>
          </w:p>
          <w:p w:rsidR="00893F75" w:rsidRDefault="00893F75" w:rsidP="00893F75">
            <w:pPr>
              <w:pStyle w:val="Default"/>
              <w:jc w:val="both"/>
              <w:rPr>
                <w:lang w:val="kk-KZ"/>
              </w:rPr>
            </w:pPr>
            <w:r>
              <w:rPr>
                <w:lang w:val="kk-KZ"/>
              </w:rPr>
              <w:t xml:space="preserve">6.6. Егер міндеттемелерді орындау үшінші тараптың белгілі әрекеттеріне байланысты болса, егер орындамау немесе тиісінше орындамау үшінші тараптың қолынан келмеген немесе қажетті әрекеттерді орындаудан бас тартауымен байланысты болса, оларды тәртіппен белгіленген бұзушылықпен орындаса немесе Банкке қолжетімсіз болса, Банкке Клиент алдында өз міндеттемелерін орындамағаны үшін жауапкершілік жүктелмейді. </w:t>
            </w:r>
          </w:p>
          <w:p w:rsidR="00893F75" w:rsidRDefault="00893F75" w:rsidP="00893F75">
            <w:pPr>
              <w:pStyle w:val="Default"/>
              <w:jc w:val="both"/>
              <w:rPr>
                <w:lang w:val="kk-KZ"/>
              </w:rPr>
            </w:pPr>
            <w:r>
              <w:rPr>
                <w:lang w:val="kk-KZ"/>
              </w:rPr>
              <w:t xml:space="preserve">6.7. Егер Клиентпен Банк Қызметтерін пайдалануымен байланысты ақпарат Клиентпен Банк Қызметтерін пайдалану кезінді Банктен тыс жерде орналасқан байланыс арналары бойынша жіберген кезде ақпаратқа қатынау нәтижесінде үшінші тұлғаларға айқын болса, Банкке жауапкершілік жүктелмейді. </w:t>
            </w:r>
          </w:p>
          <w:p w:rsidR="00893F75" w:rsidRDefault="00893F75" w:rsidP="00893F75">
            <w:pPr>
              <w:pStyle w:val="Default"/>
              <w:jc w:val="both"/>
              <w:rPr>
                <w:lang w:val="kk-KZ"/>
              </w:rPr>
            </w:pPr>
            <w:r>
              <w:rPr>
                <w:lang w:val="kk-KZ"/>
              </w:rPr>
              <w:t>6.8. Банкке Алушыға ақшаны аудару мерзімдері үшін жауапкершілік жүктелмейді.</w:t>
            </w:r>
          </w:p>
          <w:p w:rsidR="00893F75" w:rsidRPr="0023578E" w:rsidRDefault="00893F75" w:rsidP="00893F75">
            <w:pPr>
              <w:pStyle w:val="Default"/>
              <w:jc w:val="both"/>
              <w:rPr>
                <w:lang w:val="kk-KZ"/>
              </w:rPr>
            </w:pPr>
            <w:r>
              <w:rPr>
                <w:lang w:val="kk-KZ"/>
              </w:rPr>
              <w:t>6.9. Банкке СБОЛ-да Қызметтердің параметрлерін енгізген сәтінде Нұсқауларды ресімдеген кезде Клиентпен жіберілген қателер үшін және қате сомада және қате деректемелер бойынша ақшаны төлеуге/аударуға әкеліп соқтырған үшін жауапкершілік жүктелмейді. Көрсетілген жағдайларда Қызмет Банкпен Клиентке тиісті түрде және Шартқа толық сәйкестікте көрсетілген болып есептелінеді, Клиент Қызмет көрсету нәтижесінде шотына ақша түскен тұлғамен (-лармен) өзара есеп айырысуларды ары қарай өз бетінше реттейді.</w:t>
            </w:r>
          </w:p>
          <w:p w:rsidR="00442EBD" w:rsidRPr="0023578E" w:rsidRDefault="00442EBD" w:rsidP="00893F75">
            <w:pPr>
              <w:pStyle w:val="Default"/>
              <w:jc w:val="both"/>
              <w:rPr>
                <w:lang w:val="kk-KZ"/>
              </w:rPr>
            </w:pPr>
          </w:p>
          <w:p w:rsidR="00893F75" w:rsidRDefault="00893F75" w:rsidP="00893F75">
            <w:pPr>
              <w:pStyle w:val="Default"/>
              <w:jc w:val="both"/>
              <w:rPr>
                <w:lang w:val="kk-KZ"/>
              </w:rPr>
            </w:pPr>
            <w:r>
              <w:rPr>
                <w:lang w:val="kk-KZ"/>
              </w:rPr>
              <w:t>6.10. Банк Клиенттің Нұсқауларын тиісті түрде орындамағаны үшін немесе орындаудан негізсіз бас тартқаны үшін, Банктің кінәсі болған жағдайда, Клиенттің жазбаша талабы бойынша жүргізілетін операция сомасынан 1% көлемінде айыппұл төлейді. Банкпен өтінішті қарастыру мерзімі – Банкпен өтінішті алған сәттен бастап 15 күнтізбелік күн құрайды.</w:t>
            </w:r>
          </w:p>
          <w:p w:rsidR="00893F75" w:rsidRDefault="00893F75" w:rsidP="00893F75">
            <w:pPr>
              <w:pStyle w:val="Default"/>
              <w:jc w:val="both"/>
              <w:rPr>
                <w:lang w:val="kk-KZ"/>
              </w:rPr>
            </w:pPr>
            <w:r>
              <w:rPr>
                <w:lang w:val="kk-KZ"/>
              </w:rPr>
              <w:lastRenderedPageBreak/>
              <w:t>6.11. Клиентке Банк Қызметі бойынша Клиентпен Клиенттің Төлем Карточкасы, CVV2/CVC2 және</w:t>
            </w:r>
            <w:r>
              <w:rPr>
                <w:b/>
                <w:lang w:val="kk-KZ"/>
              </w:rPr>
              <w:t xml:space="preserve"> </w:t>
            </w:r>
            <w:r>
              <w:rPr>
                <w:lang w:val="kk-KZ"/>
              </w:rPr>
              <w:t xml:space="preserve">3dSecure кодтары, «Сбербанк Онлайн» жүйесіндегі логин мен құпиясөз туралы кез келген ақпаратты жария ету нәтижесінде Клиенттің келісімімен немесе келісімінсіз басқа тұлғалармен жасалған барлық операциялар үшін жауапкершілік жүктеледі. </w:t>
            </w:r>
          </w:p>
          <w:p w:rsidR="00893F75" w:rsidRDefault="00893F75" w:rsidP="00893F75">
            <w:pPr>
              <w:pStyle w:val="Default"/>
              <w:jc w:val="both"/>
              <w:rPr>
                <w:lang w:val="kk-KZ"/>
              </w:rPr>
            </w:pPr>
            <w:r>
              <w:rPr>
                <w:lang w:val="kk-KZ"/>
              </w:rPr>
              <w:t>6.12. Тараптар Шартпен көзделген міндеттемелерді орындауға төтенше және еңсерілмейтін күш жағдайлары (өрт, апаттық жағдайлар, билік органдарының актілері мен шешімдері және т.б.) кедергі болса, жауапкершіліктен босатылады.</w:t>
            </w:r>
          </w:p>
          <w:p w:rsidR="00893F75" w:rsidRDefault="00893F75" w:rsidP="00893F75">
            <w:pPr>
              <w:pStyle w:val="Default"/>
              <w:jc w:val="both"/>
              <w:rPr>
                <w:lang w:val="kk-KZ"/>
              </w:rPr>
            </w:pPr>
            <w:r>
              <w:rPr>
                <w:lang w:val="kk-KZ"/>
              </w:rPr>
              <w:t xml:space="preserve">6.13. Клиентке Шартты тиісінше орындамағаны үшін Банктің шығындары үшін толық көлемде жауапкершілік жүктеледі. </w:t>
            </w:r>
          </w:p>
          <w:p w:rsidR="00893F75" w:rsidRDefault="00893F75" w:rsidP="00893F75">
            <w:pPr>
              <w:pStyle w:val="Default"/>
              <w:jc w:val="both"/>
              <w:rPr>
                <w:b/>
                <w:bCs/>
                <w:lang w:val="kk-KZ"/>
              </w:rPr>
            </w:pPr>
          </w:p>
          <w:p w:rsidR="00893F75" w:rsidRDefault="00893F75" w:rsidP="00893F75">
            <w:pPr>
              <w:pStyle w:val="Default"/>
              <w:jc w:val="both"/>
              <w:rPr>
                <w:lang w:val="kk-KZ"/>
              </w:rPr>
            </w:pPr>
            <w:r>
              <w:rPr>
                <w:b/>
                <w:bCs/>
                <w:lang w:val="kk-KZ"/>
              </w:rPr>
              <w:t xml:space="preserve">7. Дауларды шешу </w:t>
            </w:r>
          </w:p>
          <w:p w:rsidR="00893F75" w:rsidRPr="0023578E" w:rsidRDefault="00893F75" w:rsidP="00893F75">
            <w:pPr>
              <w:pStyle w:val="Default"/>
              <w:jc w:val="both"/>
              <w:rPr>
                <w:lang w:val="kk-KZ"/>
              </w:rPr>
            </w:pPr>
            <w:r>
              <w:rPr>
                <w:lang w:val="kk-KZ"/>
              </w:rPr>
              <w:t xml:space="preserve">7.1. Шарт ҚР заңнамасына сәйкес реттеледі және талқыланады. </w:t>
            </w:r>
          </w:p>
          <w:p w:rsidR="00442EBD" w:rsidRPr="0023578E" w:rsidRDefault="00442EBD" w:rsidP="00893F75">
            <w:pPr>
              <w:pStyle w:val="Default"/>
              <w:jc w:val="both"/>
              <w:rPr>
                <w:lang w:val="kk-KZ"/>
              </w:rPr>
            </w:pPr>
          </w:p>
          <w:p w:rsidR="00893F75" w:rsidRDefault="00893F75" w:rsidP="00893F75">
            <w:pPr>
              <w:pStyle w:val="Default"/>
              <w:jc w:val="both"/>
              <w:rPr>
                <w:lang w:val="kk-KZ"/>
              </w:rPr>
            </w:pPr>
            <w:r>
              <w:rPr>
                <w:lang w:val="kk-KZ"/>
              </w:rPr>
              <w:t xml:space="preserve">7.2. Барлық даулы жағдайлар, келіспеушіліктер, оның ішінде рұқсат етілмеген төлемдер бойынша шағымдарды Тараптар жазбаша түрде </w:t>
            </w:r>
            <w:r w:rsidR="00F10A49">
              <w:fldChar w:fldCharType="begin"/>
            </w:r>
            <w:r w:rsidR="00F10A49" w:rsidRPr="00246937">
              <w:rPr>
                <w:lang w:val="kk-KZ"/>
              </w:rPr>
              <w:instrText xml:space="preserve"> HYPERLINK "http://www.sberbank.kz" </w:instrText>
            </w:r>
            <w:r w:rsidR="00F10A49">
              <w:fldChar w:fldCharType="separate"/>
            </w:r>
            <w:r>
              <w:rPr>
                <w:rStyle w:val="ad"/>
                <w:lang w:val="kk-KZ"/>
              </w:rPr>
              <w:t>www.sberbank.kz</w:t>
            </w:r>
            <w:r w:rsidR="00F10A49">
              <w:rPr>
                <w:rStyle w:val="ad"/>
                <w:lang w:val="kk-KZ"/>
              </w:rPr>
              <w:fldChar w:fldCharType="end"/>
            </w:r>
            <w:r>
              <w:rPr>
                <w:lang w:val="kk-KZ"/>
              </w:rPr>
              <w:t xml:space="preserve"> Жинақ банкі АҚ ЕБ ресми сайтында көрсетілген Банк бөлімшелерінің мекенжайлары бойынша беріледі. Осындай шағымдарға және өтініштерге жауап «Жеке және заңды тұлғалардың өтiнiштерiн қарау тәртiбi туралы» Қазақстан Республикасының заңнамасымен бегіленген мерзімде берілуі тиіс. Тараптар Шартты орындауымен байланысты туындаған келіспеушіліктерді және дауларды 30 күн ішінде келіссөз жүргізу жолымен шешуге бар күшін салады. </w:t>
            </w:r>
          </w:p>
          <w:p w:rsidR="00893F75" w:rsidRDefault="00893F75" w:rsidP="00893F75">
            <w:pPr>
              <w:pStyle w:val="Default"/>
              <w:jc w:val="both"/>
              <w:rPr>
                <w:lang w:val="kk-KZ"/>
              </w:rPr>
            </w:pPr>
            <w:r>
              <w:rPr>
                <w:lang w:val="kk-KZ"/>
              </w:rPr>
              <w:t>Тараптар көрсетілген мерзімде келіспесе, Банктің қарауы бойынша дау Шартты жасаған Банк филиалы немесе Орталық кеңсенің тіркелген және/немесе орналасқан жері бойынша сотта қаралады.</w:t>
            </w:r>
          </w:p>
          <w:p w:rsidR="00893F75" w:rsidRDefault="00893F75" w:rsidP="00893F75">
            <w:pPr>
              <w:pStyle w:val="Default"/>
              <w:jc w:val="both"/>
              <w:rPr>
                <w:b/>
                <w:bCs/>
                <w:lang w:val="kk-KZ"/>
              </w:rPr>
            </w:pPr>
          </w:p>
          <w:p w:rsidR="00893F75" w:rsidRDefault="00893F75" w:rsidP="00893F75">
            <w:pPr>
              <w:pStyle w:val="Default"/>
              <w:jc w:val="both"/>
              <w:rPr>
                <w:b/>
                <w:bCs/>
                <w:lang w:val="kk-KZ"/>
              </w:rPr>
            </w:pPr>
            <w:r>
              <w:rPr>
                <w:b/>
                <w:bCs/>
                <w:lang w:val="kk-KZ"/>
              </w:rPr>
              <w:t xml:space="preserve">8. Қорытынды қағидалар </w:t>
            </w:r>
          </w:p>
          <w:p w:rsidR="00893F75" w:rsidRDefault="00893F75" w:rsidP="00893F75">
            <w:pPr>
              <w:pStyle w:val="Default"/>
              <w:jc w:val="both"/>
              <w:rPr>
                <w:lang w:val="kk-KZ"/>
              </w:rPr>
            </w:pPr>
            <w:r>
              <w:rPr>
                <w:lang w:val="kk-KZ"/>
              </w:rPr>
              <w:t xml:space="preserve">8.1. Шарт Тараптардың келісімі бойынша үзілуі мүмкін. </w:t>
            </w:r>
          </w:p>
          <w:p w:rsidR="00893F75" w:rsidRDefault="00893F75" w:rsidP="00893F75">
            <w:pPr>
              <w:pStyle w:val="Default"/>
              <w:jc w:val="both"/>
              <w:rPr>
                <w:lang w:val="kk-KZ"/>
              </w:rPr>
            </w:pPr>
            <w:r>
              <w:rPr>
                <w:lang w:val="kk-KZ"/>
              </w:rPr>
              <w:t xml:space="preserve">8.2. Тараптардың кез келгені екінші Тарап ҚР заңнамасын немесе осы Шартты үзген жағдайда немесе ҚР заңнамасын </w:t>
            </w:r>
            <w:r>
              <w:rPr>
                <w:lang w:val="kk-KZ"/>
              </w:rPr>
              <w:lastRenderedPageBreak/>
              <w:t xml:space="preserve">және/немесе осы Шартты бұзуы мүмкін туралы күдік туындаған жағдайда Шартты бір жақты тәртіпте үзе алады. </w:t>
            </w:r>
          </w:p>
          <w:p w:rsidR="00893F75" w:rsidRPr="0023578E" w:rsidRDefault="00893F75" w:rsidP="00893F75">
            <w:pPr>
              <w:pStyle w:val="Default"/>
              <w:jc w:val="both"/>
              <w:rPr>
                <w:lang w:val="kk-KZ"/>
              </w:rPr>
            </w:pPr>
            <w:r>
              <w:rPr>
                <w:lang w:val="kk-KZ"/>
              </w:rPr>
              <w:t xml:space="preserve">8.3. Егер Шарттың қандай-да бір немесе одан көп қағидасының күші жойылса, жарамсыз болып қалса немесе заң түрінде қамтамасыз етілмей қалса, онда бұл жайт осы Шарттың басқа қағидаларының қолданысына және заңдылығына қандай-да бір жағдайда әсер етпеуі немесе күшін жоймауы тиіс. </w:t>
            </w:r>
          </w:p>
          <w:p w:rsidR="001476F8" w:rsidRPr="0023578E" w:rsidRDefault="001476F8" w:rsidP="00893F75">
            <w:pPr>
              <w:pStyle w:val="Default"/>
              <w:jc w:val="both"/>
              <w:rPr>
                <w:lang w:val="kk-KZ"/>
              </w:rPr>
            </w:pPr>
          </w:p>
          <w:p w:rsidR="00893F75" w:rsidRPr="0023578E" w:rsidRDefault="00893F75" w:rsidP="00893F75">
            <w:pPr>
              <w:pStyle w:val="Default"/>
              <w:jc w:val="both"/>
              <w:rPr>
                <w:lang w:val="kk-KZ"/>
              </w:rPr>
            </w:pPr>
            <w:r>
              <w:rPr>
                <w:lang w:val="kk-KZ"/>
              </w:rPr>
              <w:t xml:space="preserve">8.4. Тараппен осы Шарттағы құқықтарының бірін пайдаланбау немесе уақтылы пайдаланбау осы құқықтан бас тарту болып есептелінбеуі тиіс, сонымен қатар осы Тараппен басқа құқықтарын жүзеге асыруға әсер етпеуі тиіс. </w:t>
            </w:r>
          </w:p>
          <w:p w:rsidR="001476F8" w:rsidRPr="0023578E" w:rsidRDefault="001476F8" w:rsidP="00893F75">
            <w:pPr>
              <w:pStyle w:val="Default"/>
              <w:jc w:val="both"/>
              <w:rPr>
                <w:lang w:val="kk-KZ"/>
              </w:rPr>
            </w:pPr>
          </w:p>
          <w:p w:rsidR="00893F75" w:rsidRPr="0023578E" w:rsidRDefault="00893F75" w:rsidP="00893F75">
            <w:pPr>
              <w:pStyle w:val="Default"/>
              <w:jc w:val="both"/>
              <w:rPr>
                <w:lang w:val="kk-KZ"/>
              </w:rPr>
            </w:pPr>
            <w:r>
              <w:rPr>
                <w:lang w:val="kk-KZ"/>
              </w:rPr>
              <w:t xml:space="preserve">8.5. Клиентпен Банкке осы өзгерістердің ресми түрде енгізілуіне дейін өзгерістерді есепке ала отырып Шарттың талаптарын қабылдамау туралы өтінішті бермеу, Клиенттің Шарттың жаңа редакциясымен келіскенін және соған қосылғанын білдіреді. </w:t>
            </w:r>
          </w:p>
          <w:p w:rsidR="001476F8" w:rsidRPr="0023578E" w:rsidRDefault="001476F8" w:rsidP="00893F75">
            <w:pPr>
              <w:pStyle w:val="Default"/>
              <w:jc w:val="both"/>
              <w:rPr>
                <w:lang w:val="kk-KZ"/>
              </w:rPr>
            </w:pPr>
          </w:p>
          <w:p w:rsidR="00893F75" w:rsidRDefault="00893F75" w:rsidP="00893F75">
            <w:pPr>
              <w:pStyle w:val="Default"/>
              <w:jc w:val="both"/>
              <w:rPr>
                <w:lang w:val="kk-KZ"/>
              </w:rPr>
            </w:pPr>
            <w:r>
              <w:rPr>
                <w:lang w:val="kk-KZ"/>
              </w:rPr>
              <w:t xml:space="preserve">8.6. Осы Шарт қазақ және орыс тілдерінде жасалды. Әркелкі оқылған жағдайда, орыс тіліндегі мәтін басым болады. </w:t>
            </w:r>
          </w:p>
          <w:p w:rsidR="00893F75" w:rsidRDefault="00893F75" w:rsidP="00893F75">
            <w:pPr>
              <w:pStyle w:val="Default"/>
              <w:jc w:val="both"/>
              <w:rPr>
                <w:lang w:val="kk-KZ"/>
              </w:rPr>
            </w:pPr>
            <w:r>
              <w:rPr>
                <w:lang w:val="kk-KZ"/>
              </w:rPr>
              <w:t xml:space="preserve">8.7. Осы Шартқа қосылу арқылы Клиент автоматтандыру құралдарын пайдалану арқылы немесе оларсыз Клиенттің дербес деректеріне қатысты кез келген ақпаратты өңдеуге, оның ішінде Шартты жасауымен байланысты Банкке берілген дербес деректерді жинау, жүйелеу, жинақтау, сақтау, нақтылау, пайдалану, тарату (оның ішінде жіберу), дара биліктен айыру, бұғаттау және жою бойынша әрекеттерді қоса алғанда және 21.05.2013 № 94-V Қазақстан Республикасының «Дербес деректер және оларды қорғау туралы» Заңымен көзделген басқа әрекеттерді жасауға келісімін береді; </w:t>
            </w:r>
          </w:p>
          <w:p w:rsidR="00893F75" w:rsidRPr="0023578E" w:rsidRDefault="00893F75" w:rsidP="00893F75">
            <w:pPr>
              <w:pStyle w:val="Default"/>
              <w:jc w:val="both"/>
              <w:rPr>
                <w:lang w:val="kk-KZ"/>
              </w:rPr>
            </w:pPr>
            <w:r>
              <w:rPr>
                <w:lang w:val="kk-KZ"/>
              </w:rPr>
              <w:t xml:space="preserve">8.8. Осы Шартпен көзделмеген, қалған қағидаларында Тараптар Қазақстан Республикасының заңнамасын және Төлем жүйелерінің ережелерін басшылыққа алады. </w:t>
            </w:r>
          </w:p>
          <w:p w:rsidR="001476F8" w:rsidRPr="0023578E" w:rsidRDefault="001476F8" w:rsidP="00893F75">
            <w:pPr>
              <w:pStyle w:val="Default"/>
              <w:jc w:val="both"/>
              <w:rPr>
                <w:lang w:val="kk-KZ"/>
              </w:rPr>
            </w:pPr>
          </w:p>
          <w:p w:rsidR="00893F75" w:rsidRDefault="00893F75" w:rsidP="00893F75">
            <w:pPr>
              <w:pStyle w:val="Default"/>
              <w:jc w:val="both"/>
              <w:rPr>
                <w:b/>
                <w:bCs/>
                <w:lang w:val="kk-KZ"/>
              </w:rPr>
            </w:pPr>
            <w:r>
              <w:rPr>
                <w:b/>
                <w:bCs/>
                <w:lang w:val="kk-KZ"/>
              </w:rPr>
              <w:t xml:space="preserve">9. Банктің заңды мекенжайы және деректемелері </w:t>
            </w:r>
          </w:p>
          <w:p w:rsidR="00893F75" w:rsidRDefault="00893F75" w:rsidP="00893F75">
            <w:pPr>
              <w:pStyle w:val="Default"/>
              <w:jc w:val="both"/>
              <w:rPr>
                <w:b/>
                <w:bCs/>
                <w:lang w:val="kk-KZ"/>
              </w:rPr>
            </w:pPr>
          </w:p>
          <w:p w:rsidR="00893F75" w:rsidRDefault="00893F75" w:rsidP="00893F75">
            <w:pPr>
              <w:jc w:val="both"/>
              <w:rPr>
                <w:rFonts w:ascii="Times New Roman" w:hAnsi="Times New Roman"/>
                <w:sz w:val="24"/>
                <w:szCs w:val="24"/>
                <w:lang w:val="kk-KZ"/>
              </w:rPr>
            </w:pPr>
            <w:r>
              <w:rPr>
                <w:rFonts w:ascii="Times New Roman" w:hAnsi="Times New Roman"/>
                <w:color w:val="000000"/>
                <w:sz w:val="24"/>
                <w:szCs w:val="24"/>
                <w:lang w:val="kk-KZ"/>
              </w:rPr>
              <w:lastRenderedPageBreak/>
              <w:t>«Жинақ банкі»АҚ ЕБ</w:t>
            </w:r>
          </w:p>
          <w:p w:rsidR="00893F75" w:rsidRDefault="00893F75" w:rsidP="00893F75">
            <w:pPr>
              <w:tabs>
                <w:tab w:val="left" w:pos="3045"/>
              </w:tabs>
              <w:jc w:val="both"/>
              <w:rPr>
                <w:rFonts w:ascii="Times New Roman" w:hAnsi="Times New Roman"/>
                <w:sz w:val="24"/>
                <w:szCs w:val="24"/>
                <w:lang w:val="kk-KZ"/>
              </w:rPr>
            </w:pPr>
            <w:r>
              <w:rPr>
                <w:rFonts w:ascii="Times New Roman" w:hAnsi="Times New Roman"/>
                <w:sz w:val="24"/>
                <w:szCs w:val="24"/>
                <w:lang w:val="kk-KZ"/>
              </w:rPr>
              <w:t>050010, Алматы қ., Әл-Фараби даңғ.,13/1</w:t>
            </w:r>
          </w:p>
          <w:p w:rsidR="00893F75" w:rsidRDefault="00893F75" w:rsidP="00893F75">
            <w:pPr>
              <w:tabs>
                <w:tab w:val="left" w:pos="3045"/>
              </w:tabs>
              <w:jc w:val="both"/>
              <w:rPr>
                <w:rFonts w:ascii="Times New Roman" w:hAnsi="Times New Roman"/>
                <w:sz w:val="24"/>
                <w:szCs w:val="24"/>
                <w:lang w:val="kk-KZ"/>
              </w:rPr>
            </w:pPr>
            <w:r>
              <w:rPr>
                <w:rFonts w:ascii="Times New Roman" w:hAnsi="Times New Roman"/>
                <w:sz w:val="24"/>
                <w:szCs w:val="24"/>
              </w:rPr>
              <w:t>«Н</w:t>
            </w:r>
            <w:r>
              <w:rPr>
                <w:rFonts w:ascii="Times New Roman" w:hAnsi="Times New Roman"/>
                <w:sz w:val="24"/>
                <w:szCs w:val="24"/>
                <w:lang w:val="kk-KZ"/>
              </w:rPr>
              <w:t>ұ</w:t>
            </w:r>
            <w:proofErr w:type="spellStart"/>
            <w:r>
              <w:rPr>
                <w:rFonts w:ascii="Times New Roman" w:hAnsi="Times New Roman"/>
                <w:sz w:val="24"/>
                <w:szCs w:val="24"/>
              </w:rPr>
              <w:t>рлы</w:t>
            </w:r>
            <w:proofErr w:type="spellEnd"/>
            <w:r>
              <w:rPr>
                <w:rFonts w:ascii="Times New Roman" w:hAnsi="Times New Roman"/>
                <w:sz w:val="24"/>
                <w:szCs w:val="24"/>
              </w:rPr>
              <w:t xml:space="preserve"> Тау»</w:t>
            </w:r>
            <w:r>
              <w:rPr>
                <w:rFonts w:ascii="Times New Roman" w:hAnsi="Times New Roman"/>
                <w:sz w:val="24"/>
                <w:szCs w:val="24"/>
                <w:lang w:val="kk-KZ"/>
              </w:rPr>
              <w:t xml:space="preserve"> ӨҚО</w:t>
            </w:r>
            <w:r>
              <w:rPr>
                <w:rFonts w:ascii="Times New Roman" w:hAnsi="Times New Roman"/>
                <w:sz w:val="24"/>
                <w:szCs w:val="24"/>
              </w:rPr>
              <w:t>, 3 «В»</w:t>
            </w:r>
            <w:r>
              <w:rPr>
                <w:rFonts w:ascii="Times New Roman" w:hAnsi="Times New Roman"/>
                <w:sz w:val="24"/>
                <w:szCs w:val="24"/>
                <w:lang w:val="kk-KZ"/>
              </w:rPr>
              <w:t xml:space="preserve"> блогы</w:t>
            </w:r>
          </w:p>
          <w:p w:rsidR="00893F75" w:rsidRDefault="00893F75" w:rsidP="00893F75">
            <w:pPr>
              <w:jc w:val="both"/>
              <w:rPr>
                <w:rFonts w:ascii="Times New Roman" w:hAnsi="Times New Roman"/>
                <w:sz w:val="24"/>
                <w:szCs w:val="24"/>
              </w:rPr>
            </w:pPr>
            <w:r>
              <w:rPr>
                <w:rFonts w:ascii="Times New Roman" w:hAnsi="Times New Roman"/>
                <w:sz w:val="24"/>
                <w:szCs w:val="24"/>
              </w:rPr>
              <w:t>тел: +7/727/2500060, факс +7/727/2500063</w:t>
            </w:r>
          </w:p>
          <w:p w:rsidR="00893F75" w:rsidRDefault="00893F75" w:rsidP="00893F75">
            <w:pPr>
              <w:jc w:val="both"/>
              <w:rPr>
                <w:rFonts w:ascii="Times New Roman" w:hAnsi="Times New Roman"/>
                <w:sz w:val="24"/>
                <w:szCs w:val="24"/>
              </w:rPr>
            </w:pPr>
            <w:r>
              <w:rPr>
                <w:rFonts w:ascii="Times New Roman" w:hAnsi="Times New Roman"/>
                <w:sz w:val="24"/>
                <w:szCs w:val="24"/>
              </w:rPr>
              <w:t>Б</w:t>
            </w:r>
            <w:r>
              <w:rPr>
                <w:rFonts w:ascii="Times New Roman" w:hAnsi="Times New Roman"/>
                <w:sz w:val="24"/>
                <w:szCs w:val="24"/>
                <w:lang w:val="kk-KZ"/>
              </w:rPr>
              <w:t>С</w:t>
            </w:r>
            <w:r>
              <w:rPr>
                <w:rFonts w:ascii="Times New Roman" w:hAnsi="Times New Roman"/>
                <w:sz w:val="24"/>
                <w:szCs w:val="24"/>
              </w:rPr>
              <w:t>Н 930740000137</w:t>
            </w:r>
          </w:p>
          <w:p w:rsidR="00893F75" w:rsidRDefault="00893F75" w:rsidP="00893F75">
            <w:pPr>
              <w:jc w:val="both"/>
              <w:rPr>
                <w:rFonts w:ascii="Times New Roman" w:hAnsi="Times New Roman"/>
                <w:sz w:val="24"/>
                <w:szCs w:val="24"/>
              </w:rPr>
            </w:pPr>
            <w:r>
              <w:rPr>
                <w:rFonts w:ascii="Times New Roman" w:hAnsi="Times New Roman"/>
                <w:sz w:val="24"/>
                <w:szCs w:val="24"/>
              </w:rPr>
              <w:t>Б</w:t>
            </w:r>
            <w:r>
              <w:rPr>
                <w:rFonts w:ascii="Times New Roman" w:hAnsi="Times New Roman"/>
                <w:sz w:val="24"/>
                <w:szCs w:val="24"/>
                <w:lang w:val="kk-KZ"/>
              </w:rPr>
              <w:t>С</w:t>
            </w:r>
            <w:r>
              <w:rPr>
                <w:rFonts w:ascii="Times New Roman" w:hAnsi="Times New Roman"/>
                <w:sz w:val="24"/>
                <w:szCs w:val="24"/>
              </w:rPr>
              <w:t xml:space="preserve">К </w:t>
            </w:r>
            <w:r>
              <w:rPr>
                <w:rFonts w:ascii="Times New Roman" w:hAnsi="Times New Roman"/>
                <w:sz w:val="24"/>
                <w:szCs w:val="24"/>
                <w:lang w:val="en-US"/>
              </w:rPr>
              <w:t>SABRKZKA</w:t>
            </w:r>
            <w:r w:rsidRPr="00893F75">
              <w:rPr>
                <w:rFonts w:ascii="Times New Roman" w:hAnsi="Times New Roman"/>
                <w:sz w:val="24"/>
                <w:szCs w:val="24"/>
              </w:rPr>
              <w:t xml:space="preserve"> </w:t>
            </w:r>
          </w:p>
          <w:p w:rsidR="00893F75" w:rsidRDefault="00893F75" w:rsidP="00893F75">
            <w:pPr>
              <w:jc w:val="both"/>
              <w:rPr>
                <w:rFonts w:ascii="Times New Roman" w:hAnsi="Times New Roman"/>
                <w:sz w:val="24"/>
                <w:szCs w:val="24"/>
              </w:rPr>
            </w:pPr>
            <w:r>
              <w:rPr>
                <w:rFonts w:ascii="Times New Roman" w:hAnsi="Times New Roman"/>
                <w:sz w:val="24"/>
                <w:szCs w:val="24"/>
                <w:lang w:val="kk-KZ"/>
              </w:rPr>
              <w:t xml:space="preserve">Қазақстан Республикасы Ұлттық Банкі МОЕБ-да </w:t>
            </w:r>
            <w:proofErr w:type="spellStart"/>
            <w:r>
              <w:rPr>
                <w:rFonts w:ascii="Times New Roman" w:hAnsi="Times New Roman"/>
                <w:sz w:val="24"/>
                <w:szCs w:val="24"/>
              </w:rPr>
              <w:t>корреспонд</w:t>
            </w:r>
            <w:proofErr w:type="spellEnd"/>
            <w:r>
              <w:rPr>
                <w:rFonts w:ascii="Times New Roman" w:hAnsi="Times New Roman"/>
                <w:sz w:val="24"/>
                <w:szCs w:val="24"/>
                <w:lang w:val="kk-KZ"/>
              </w:rPr>
              <w:t xml:space="preserve">енттік шоттың нөмірі </w:t>
            </w:r>
            <w:r>
              <w:rPr>
                <w:rFonts w:ascii="Times New Roman" w:hAnsi="Times New Roman"/>
                <w:sz w:val="24"/>
                <w:szCs w:val="24"/>
                <w:lang w:val="en-US"/>
              </w:rPr>
              <w:t>KZ</w:t>
            </w:r>
            <w:r>
              <w:rPr>
                <w:rFonts w:ascii="Times New Roman" w:hAnsi="Times New Roman"/>
                <w:sz w:val="24"/>
                <w:szCs w:val="24"/>
              </w:rPr>
              <w:t>82125</w:t>
            </w:r>
            <w:r>
              <w:rPr>
                <w:rFonts w:ascii="Times New Roman" w:hAnsi="Times New Roman"/>
                <w:sz w:val="24"/>
                <w:szCs w:val="24"/>
                <w:lang w:val="en-US"/>
              </w:rPr>
              <w:t>KZ</w:t>
            </w:r>
            <w:r>
              <w:rPr>
                <w:rFonts w:ascii="Times New Roman" w:hAnsi="Times New Roman"/>
                <w:sz w:val="24"/>
                <w:szCs w:val="24"/>
              </w:rPr>
              <w:t>Т1001300306</w:t>
            </w:r>
          </w:p>
          <w:p w:rsidR="00893F75" w:rsidRDefault="00893F75" w:rsidP="00893F75">
            <w:pPr>
              <w:jc w:val="both"/>
              <w:rPr>
                <w:rFonts w:ascii="Times New Roman" w:hAnsi="Times New Roman"/>
                <w:sz w:val="24"/>
                <w:szCs w:val="24"/>
              </w:rPr>
            </w:pPr>
            <w:r>
              <w:rPr>
                <w:rFonts w:ascii="Times New Roman" w:hAnsi="Times New Roman"/>
                <w:sz w:val="24"/>
                <w:szCs w:val="24"/>
                <w:lang w:val="kk-KZ"/>
              </w:rPr>
              <w:t>Э</w:t>
            </w:r>
            <w:proofErr w:type="spellStart"/>
            <w:r>
              <w:rPr>
                <w:rFonts w:ascii="Times New Roman" w:hAnsi="Times New Roman"/>
                <w:sz w:val="24"/>
                <w:szCs w:val="24"/>
              </w:rPr>
              <w:t>кономик</w:t>
            </w:r>
            <w:proofErr w:type="spellEnd"/>
            <w:r>
              <w:rPr>
                <w:rFonts w:ascii="Times New Roman" w:hAnsi="Times New Roman"/>
                <w:sz w:val="24"/>
                <w:szCs w:val="24"/>
                <w:lang w:val="kk-KZ"/>
              </w:rPr>
              <w:t>а</w:t>
            </w:r>
            <w:r>
              <w:rPr>
                <w:rFonts w:ascii="Times New Roman" w:hAnsi="Times New Roman"/>
                <w:sz w:val="24"/>
                <w:szCs w:val="24"/>
              </w:rPr>
              <w:t xml:space="preserve"> сектор</w:t>
            </w:r>
            <w:r>
              <w:rPr>
                <w:rFonts w:ascii="Times New Roman" w:hAnsi="Times New Roman"/>
                <w:sz w:val="24"/>
                <w:szCs w:val="24"/>
                <w:lang w:val="kk-KZ"/>
              </w:rPr>
              <w:t xml:space="preserve">ының коды </w:t>
            </w:r>
            <w:r>
              <w:rPr>
                <w:rFonts w:ascii="Times New Roman" w:hAnsi="Times New Roman"/>
                <w:sz w:val="24"/>
                <w:szCs w:val="24"/>
              </w:rPr>
              <w:t>– 4</w:t>
            </w:r>
          </w:p>
          <w:p w:rsidR="00893F75" w:rsidRDefault="00893F75" w:rsidP="00893F75">
            <w:pPr>
              <w:jc w:val="both"/>
              <w:rPr>
                <w:rFonts w:ascii="Times New Roman" w:hAnsi="Times New Roman"/>
                <w:sz w:val="24"/>
                <w:szCs w:val="24"/>
              </w:rPr>
            </w:pPr>
            <w:r>
              <w:rPr>
                <w:rFonts w:ascii="Times New Roman" w:hAnsi="Times New Roman"/>
                <w:sz w:val="24"/>
                <w:szCs w:val="24"/>
                <w:lang w:val="kk-KZ"/>
              </w:rPr>
              <w:t>Р</w:t>
            </w:r>
            <w:proofErr w:type="spellStart"/>
            <w:r>
              <w:rPr>
                <w:rFonts w:ascii="Times New Roman" w:hAnsi="Times New Roman"/>
                <w:sz w:val="24"/>
                <w:szCs w:val="24"/>
              </w:rPr>
              <w:t>езиден</w:t>
            </w:r>
            <w:proofErr w:type="spellEnd"/>
            <w:r>
              <w:rPr>
                <w:rFonts w:ascii="Times New Roman" w:hAnsi="Times New Roman"/>
                <w:sz w:val="24"/>
                <w:szCs w:val="24"/>
                <w:lang w:val="kk-KZ"/>
              </w:rPr>
              <w:t>ттік белгісі</w:t>
            </w:r>
            <w:r>
              <w:rPr>
                <w:rFonts w:ascii="Times New Roman" w:hAnsi="Times New Roman"/>
                <w:sz w:val="24"/>
                <w:szCs w:val="24"/>
              </w:rPr>
              <w:t xml:space="preserve"> – 1</w:t>
            </w:r>
          </w:p>
          <w:p w:rsidR="003671C6" w:rsidRDefault="003671C6" w:rsidP="008F0508">
            <w:pPr>
              <w:pStyle w:val="Default"/>
              <w:jc w:val="both"/>
              <w:rPr>
                <w:b/>
                <w:bCs/>
              </w:rPr>
            </w:pPr>
          </w:p>
        </w:tc>
        <w:tc>
          <w:tcPr>
            <w:tcW w:w="4786" w:type="dxa"/>
          </w:tcPr>
          <w:p w:rsidR="00911429" w:rsidRDefault="00911429" w:rsidP="003671C6">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Регистрационный №</w:t>
            </w:r>
            <w:r w:rsidR="0023578E">
              <w:rPr>
                <w:rFonts w:ascii="Times New Roman" w:hAnsi="Times New Roman" w:cs="Times New Roman"/>
                <w:b/>
                <w:bCs/>
                <w:color w:val="000000"/>
                <w:sz w:val="24"/>
                <w:szCs w:val="24"/>
              </w:rPr>
              <w:t>1198</w:t>
            </w:r>
          </w:p>
          <w:p w:rsidR="003671C6" w:rsidRPr="004B01AA" w:rsidRDefault="003671C6" w:rsidP="003671C6">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Условия предоставления электронных платежных услуг в АО «</w:t>
            </w:r>
            <w:proofErr w:type="spellStart"/>
            <w:r w:rsidR="00246937" w:rsidRPr="00246937">
              <w:rPr>
                <w:rFonts w:ascii="Times New Roman" w:hAnsi="Times New Roman" w:cs="Times New Roman"/>
                <w:b/>
                <w:bCs/>
                <w:color w:val="000000"/>
                <w:sz w:val="24"/>
                <w:szCs w:val="24"/>
              </w:rPr>
              <w:t>Bereke</w:t>
            </w:r>
            <w:proofErr w:type="spellEnd"/>
            <w:r w:rsidR="00246937" w:rsidRPr="00246937">
              <w:rPr>
                <w:rFonts w:ascii="Times New Roman" w:hAnsi="Times New Roman" w:cs="Times New Roman"/>
                <w:b/>
                <w:bCs/>
                <w:color w:val="000000"/>
                <w:sz w:val="24"/>
                <w:szCs w:val="24"/>
              </w:rPr>
              <w:t xml:space="preserve"> Bank</w:t>
            </w:r>
            <w:r>
              <w:rPr>
                <w:rFonts w:ascii="Times New Roman" w:hAnsi="Times New Roman" w:cs="Times New Roman"/>
                <w:b/>
                <w:bCs/>
                <w:color w:val="000000"/>
                <w:sz w:val="24"/>
                <w:szCs w:val="24"/>
              </w:rPr>
              <w:t>» держателям платежных карточек, эмитированных другими банками</w:t>
            </w:r>
          </w:p>
          <w:p w:rsidR="003671C6" w:rsidRPr="00911429" w:rsidRDefault="003671C6" w:rsidP="003671C6">
            <w:pPr>
              <w:autoSpaceDE w:val="0"/>
              <w:autoSpaceDN w:val="0"/>
              <w:adjustRightInd w:val="0"/>
              <w:jc w:val="both"/>
              <w:rPr>
                <w:rFonts w:ascii="Times New Roman" w:hAnsi="Times New Roman" w:cs="Times New Roman"/>
                <w:color w:val="000000"/>
                <w:sz w:val="24"/>
                <w:szCs w:val="24"/>
              </w:rPr>
            </w:pPr>
          </w:p>
          <w:p w:rsidR="00893F75" w:rsidRPr="00911429" w:rsidRDefault="00893F75" w:rsidP="003671C6">
            <w:pPr>
              <w:autoSpaceDE w:val="0"/>
              <w:autoSpaceDN w:val="0"/>
              <w:adjustRightInd w:val="0"/>
              <w:jc w:val="both"/>
              <w:rPr>
                <w:rFonts w:ascii="Times New Roman" w:hAnsi="Times New Roman" w:cs="Times New Roman"/>
                <w:color w:val="000000"/>
                <w:sz w:val="24"/>
                <w:szCs w:val="24"/>
              </w:rPr>
            </w:pPr>
          </w:p>
          <w:p w:rsidR="003671C6" w:rsidRPr="00F71BF7" w:rsidRDefault="003671C6" w:rsidP="003671C6">
            <w:pPr>
              <w:autoSpaceDE w:val="0"/>
              <w:autoSpaceDN w:val="0"/>
              <w:adjustRightInd w:val="0"/>
              <w:jc w:val="both"/>
              <w:rPr>
                <w:rFonts w:ascii="Times New Roman" w:hAnsi="Times New Roman" w:cs="Times New Roman"/>
                <w:b/>
                <w:color w:val="000000"/>
                <w:sz w:val="24"/>
                <w:szCs w:val="24"/>
              </w:rPr>
            </w:pPr>
            <w:r w:rsidRPr="00F71BF7">
              <w:rPr>
                <w:rFonts w:ascii="Times New Roman" w:hAnsi="Times New Roman" w:cs="Times New Roman"/>
                <w:b/>
                <w:color w:val="000000"/>
                <w:sz w:val="24"/>
                <w:szCs w:val="24"/>
              </w:rPr>
              <w:t>1. Общие положения</w:t>
            </w:r>
          </w:p>
          <w:p w:rsidR="003671C6" w:rsidRPr="000D5446" w:rsidRDefault="003671C6" w:rsidP="003671C6">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sz w:val="24"/>
                <w:szCs w:val="24"/>
              </w:rPr>
              <w:t xml:space="preserve">1.1. </w:t>
            </w:r>
            <w:r w:rsidRPr="00D7271C">
              <w:rPr>
                <w:rFonts w:ascii="Times New Roman" w:hAnsi="Times New Roman" w:cs="Times New Roman"/>
                <w:color w:val="000000"/>
                <w:sz w:val="24"/>
                <w:szCs w:val="24"/>
              </w:rPr>
              <w:t xml:space="preserve">Настоящие </w:t>
            </w:r>
            <w:r>
              <w:rPr>
                <w:rFonts w:ascii="Times New Roman" w:hAnsi="Times New Roman" w:cs="Times New Roman"/>
                <w:color w:val="000000"/>
                <w:sz w:val="24"/>
                <w:szCs w:val="24"/>
              </w:rPr>
              <w:t>У</w:t>
            </w:r>
            <w:r w:rsidRPr="00D7271C">
              <w:rPr>
                <w:rFonts w:ascii="Times New Roman" w:hAnsi="Times New Roman" w:cs="Times New Roman"/>
                <w:color w:val="000000"/>
                <w:sz w:val="24"/>
                <w:szCs w:val="24"/>
              </w:rPr>
              <w:t>словия</w:t>
            </w:r>
            <w:r>
              <w:rPr>
                <w:rFonts w:ascii="Times New Roman" w:hAnsi="Times New Roman" w:cs="Times New Roman"/>
                <w:color w:val="000000"/>
                <w:sz w:val="24"/>
                <w:szCs w:val="24"/>
              </w:rPr>
              <w:t xml:space="preserve"> предоставления электронных платежных услуг в АО «</w:t>
            </w:r>
            <w:proofErr w:type="spellStart"/>
            <w:r w:rsidR="00775178" w:rsidRPr="00775178">
              <w:rPr>
                <w:rFonts w:ascii="Times New Roman" w:hAnsi="Times New Roman" w:cs="Times New Roman"/>
                <w:color w:val="000000"/>
                <w:sz w:val="24"/>
                <w:szCs w:val="24"/>
              </w:rPr>
              <w:t>Bereke</w:t>
            </w:r>
            <w:proofErr w:type="spellEnd"/>
            <w:r w:rsidR="00775178" w:rsidRPr="00775178">
              <w:rPr>
                <w:rFonts w:ascii="Times New Roman" w:hAnsi="Times New Roman" w:cs="Times New Roman"/>
                <w:color w:val="000000"/>
                <w:sz w:val="24"/>
                <w:szCs w:val="24"/>
              </w:rPr>
              <w:t xml:space="preserve"> </w:t>
            </w:r>
            <w:proofErr w:type="spellStart"/>
            <w:r w:rsidR="00775178" w:rsidRPr="00775178">
              <w:rPr>
                <w:rFonts w:ascii="Times New Roman" w:hAnsi="Times New Roman" w:cs="Times New Roman"/>
                <w:color w:val="000000"/>
                <w:sz w:val="24"/>
                <w:szCs w:val="24"/>
              </w:rPr>
              <w:t>Bank</w:t>
            </w:r>
            <w:proofErr w:type="spellEnd"/>
            <w:r>
              <w:rPr>
                <w:rFonts w:ascii="Times New Roman" w:hAnsi="Times New Roman" w:cs="Times New Roman"/>
                <w:color w:val="000000"/>
                <w:sz w:val="24"/>
                <w:szCs w:val="24"/>
              </w:rPr>
              <w:t xml:space="preserve">» держателям платежных карточек, эмитированных другими </w:t>
            </w:r>
            <w:proofErr w:type="gramStart"/>
            <w:r>
              <w:rPr>
                <w:rFonts w:ascii="Times New Roman" w:hAnsi="Times New Roman" w:cs="Times New Roman"/>
                <w:color w:val="000000"/>
                <w:sz w:val="24"/>
                <w:szCs w:val="24"/>
              </w:rPr>
              <w:t xml:space="preserve">Банками </w:t>
            </w:r>
            <w:r w:rsidRPr="00D7271C">
              <w:rPr>
                <w:rFonts w:ascii="Times New Roman" w:hAnsi="Times New Roman" w:cs="Times New Roman"/>
                <w:color w:val="000000"/>
                <w:sz w:val="24"/>
                <w:szCs w:val="24"/>
              </w:rPr>
              <w:t xml:space="preserve"> (</w:t>
            </w:r>
            <w:proofErr w:type="gramEnd"/>
            <w:r w:rsidRPr="00D7271C">
              <w:rPr>
                <w:rFonts w:ascii="Times New Roman" w:hAnsi="Times New Roman" w:cs="Times New Roman"/>
                <w:color w:val="000000"/>
                <w:sz w:val="24"/>
                <w:szCs w:val="24"/>
              </w:rPr>
              <w:t>далее</w:t>
            </w:r>
            <w:r>
              <w:rPr>
                <w:rFonts w:ascii="Times New Roman" w:hAnsi="Times New Roman" w:cs="Times New Roman"/>
                <w:color w:val="000000"/>
                <w:sz w:val="24"/>
                <w:szCs w:val="24"/>
              </w:rPr>
              <w:t xml:space="preserve"> </w:t>
            </w:r>
            <w:r w:rsidRPr="00D7271C">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Договор</w:t>
            </w:r>
            <w:r w:rsidRPr="00D7271C">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определяю</w:t>
            </w:r>
            <w:r w:rsidRPr="00D7271C">
              <w:rPr>
                <w:rFonts w:ascii="Times New Roman" w:hAnsi="Times New Roman" w:cs="Times New Roman"/>
                <w:color w:val="000000"/>
                <w:sz w:val="24"/>
                <w:szCs w:val="24"/>
              </w:rPr>
              <w:t>т</w:t>
            </w:r>
            <w:r>
              <w:rPr>
                <w:rFonts w:ascii="Times New Roman" w:hAnsi="Times New Roman" w:cs="Times New Roman"/>
                <w:bCs/>
                <w:color w:val="000000"/>
                <w:sz w:val="24"/>
                <w:szCs w:val="24"/>
              </w:rPr>
              <w:t xml:space="preserve"> условия</w:t>
            </w:r>
            <w:r w:rsidRPr="00D7271C">
              <w:rPr>
                <w:rFonts w:ascii="Times New Roman" w:hAnsi="Times New Roman" w:cs="Times New Roman"/>
                <w:bCs/>
                <w:color w:val="000000"/>
                <w:sz w:val="24"/>
                <w:szCs w:val="24"/>
              </w:rPr>
              <w:t xml:space="preserve"> и порядок </w:t>
            </w:r>
            <w:r>
              <w:rPr>
                <w:rFonts w:ascii="Times New Roman" w:hAnsi="Times New Roman" w:cs="Times New Roman"/>
                <w:bCs/>
                <w:color w:val="000000"/>
                <w:sz w:val="24"/>
                <w:szCs w:val="24"/>
              </w:rPr>
              <w:t>предоставления АО «</w:t>
            </w:r>
            <w:proofErr w:type="spellStart"/>
            <w:r w:rsidR="00775178" w:rsidRPr="00775178">
              <w:rPr>
                <w:rFonts w:ascii="Times New Roman" w:hAnsi="Times New Roman" w:cs="Times New Roman"/>
                <w:bCs/>
                <w:color w:val="000000"/>
                <w:sz w:val="24"/>
                <w:szCs w:val="24"/>
              </w:rPr>
              <w:t>Bereke</w:t>
            </w:r>
            <w:proofErr w:type="spellEnd"/>
            <w:r w:rsidR="00775178" w:rsidRPr="00775178">
              <w:rPr>
                <w:rFonts w:ascii="Times New Roman" w:hAnsi="Times New Roman" w:cs="Times New Roman"/>
                <w:bCs/>
                <w:color w:val="000000"/>
                <w:sz w:val="24"/>
                <w:szCs w:val="24"/>
              </w:rPr>
              <w:t xml:space="preserve"> Bank</w:t>
            </w:r>
            <w:r>
              <w:rPr>
                <w:rFonts w:ascii="Times New Roman" w:hAnsi="Times New Roman" w:cs="Times New Roman"/>
                <w:bCs/>
                <w:color w:val="000000"/>
                <w:sz w:val="24"/>
                <w:szCs w:val="24"/>
              </w:rPr>
              <w:t>» (далее – Банк) платежной</w:t>
            </w:r>
            <w:r w:rsidRPr="00D7271C">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услуги, указанной в п.3.1 Договора, Клиенту.</w:t>
            </w:r>
            <w:r w:rsidRPr="000D544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Договор </w:t>
            </w:r>
            <w:r w:rsidRPr="000D5446">
              <w:rPr>
                <w:rFonts w:ascii="Times New Roman" w:hAnsi="Times New Roman" w:cs="Times New Roman"/>
                <w:bCs/>
                <w:color w:val="000000"/>
                <w:sz w:val="24"/>
                <w:szCs w:val="24"/>
              </w:rPr>
              <w:t xml:space="preserve">заключен между </w:t>
            </w:r>
            <w:r>
              <w:rPr>
                <w:rFonts w:ascii="Times New Roman" w:hAnsi="Times New Roman" w:cs="Times New Roman"/>
                <w:bCs/>
                <w:color w:val="000000"/>
                <w:sz w:val="24"/>
                <w:szCs w:val="24"/>
              </w:rPr>
              <w:t xml:space="preserve">Банком </w:t>
            </w:r>
            <w:r w:rsidRPr="000D5446">
              <w:rPr>
                <w:rFonts w:ascii="Times New Roman" w:hAnsi="Times New Roman" w:cs="Times New Roman"/>
                <w:bCs/>
                <w:color w:val="000000"/>
                <w:sz w:val="24"/>
                <w:szCs w:val="24"/>
              </w:rPr>
              <w:t>и Клиентом. Банк и Клиент далее совместно именуются Сторонами, а каждый в отдельности – Стороной либо как указано выше.</w:t>
            </w:r>
          </w:p>
          <w:p w:rsidR="003671C6" w:rsidRDefault="003671C6" w:rsidP="003671C6">
            <w:pPr>
              <w:jc w:val="both"/>
              <w:rPr>
                <w:rFonts w:ascii="Times New Roman" w:eastAsia="Times New Roman" w:hAnsi="Times New Roman" w:cs="Times New Roman"/>
                <w:color w:val="000000"/>
                <w:sz w:val="24"/>
                <w:szCs w:val="24"/>
                <w:lang w:eastAsia="ru-RU"/>
              </w:rPr>
            </w:pPr>
            <w:r>
              <w:rPr>
                <w:rFonts w:ascii="Times New Roman" w:hAnsi="Times New Roman" w:cs="Times New Roman"/>
                <w:bCs/>
                <w:color w:val="000000"/>
                <w:sz w:val="24"/>
                <w:szCs w:val="24"/>
              </w:rPr>
              <w:t>1.2. Договор является</w:t>
            </w:r>
            <w:r w:rsidRPr="006A1C4F">
              <w:rPr>
                <w:rFonts w:ascii="Times New Roman" w:eastAsia="Times New Roman" w:hAnsi="Times New Roman" w:cs="Times New Roman"/>
                <w:color w:val="000000"/>
                <w:spacing w:val="4"/>
                <w:sz w:val="24"/>
                <w:szCs w:val="24"/>
                <w:lang w:eastAsia="ru-RU"/>
              </w:rPr>
              <w:t xml:space="preserve"> </w:t>
            </w:r>
            <w:r w:rsidRPr="006A1C4F">
              <w:rPr>
                <w:rFonts w:ascii="Times New Roman" w:eastAsia="Times New Roman" w:hAnsi="Times New Roman" w:cs="Times New Roman"/>
                <w:color w:val="000000"/>
                <w:sz w:val="24"/>
                <w:szCs w:val="24"/>
                <w:lang w:eastAsia="ru-RU"/>
              </w:rPr>
              <w:t>дого</w:t>
            </w:r>
            <w:r>
              <w:rPr>
                <w:rFonts w:ascii="Times New Roman" w:eastAsia="Times New Roman" w:hAnsi="Times New Roman" w:cs="Times New Roman"/>
                <w:color w:val="000000"/>
                <w:sz w:val="24"/>
                <w:szCs w:val="24"/>
                <w:lang w:eastAsia="ru-RU"/>
              </w:rPr>
              <w:t>вором присоединения и определен</w:t>
            </w:r>
            <w:r w:rsidRPr="006A1C4F">
              <w:rPr>
                <w:rFonts w:ascii="Times New Roman" w:eastAsia="Times New Roman" w:hAnsi="Times New Roman" w:cs="Times New Roman"/>
                <w:color w:val="000000"/>
                <w:sz w:val="24"/>
                <w:szCs w:val="24"/>
                <w:lang w:eastAsia="ru-RU"/>
              </w:rPr>
              <w:t xml:space="preserve"> Банком в стандартной форме. </w:t>
            </w:r>
            <w:r>
              <w:rPr>
                <w:rFonts w:ascii="Times New Roman" w:eastAsia="Times New Roman" w:hAnsi="Times New Roman" w:cs="Times New Roman"/>
                <w:color w:val="000000"/>
                <w:sz w:val="24"/>
                <w:szCs w:val="24"/>
                <w:lang w:eastAsia="ru-RU"/>
              </w:rPr>
              <w:t>Договор с</w:t>
            </w:r>
            <w:r w:rsidRPr="006A1C4F">
              <w:rPr>
                <w:rFonts w:ascii="Times New Roman" w:eastAsia="Times New Roman" w:hAnsi="Times New Roman" w:cs="Times New Roman"/>
                <w:color w:val="000000"/>
                <w:sz w:val="24"/>
                <w:szCs w:val="24"/>
                <w:lang w:eastAsia="ru-RU"/>
              </w:rPr>
              <w:t xml:space="preserve">читается принятым </w:t>
            </w:r>
            <w:r>
              <w:rPr>
                <w:rFonts w:ascii="Times New Roman" w:eastAsia="Times New Roman" w:hAnsi="Times New Roman" w:cs="Times New Roman"/>
                <w:color w:val="000000"/>
                <w:sz w:val="24"/>
                <w:szCs w:val="24"/>
                <w:lang w:eastAsia="ru-RU"/>
              </w:rPr>
              <w:t>Клиентом</w:t>
            </w:r>
            <w:r w:rsidRPr="006A1C4F">
              <w:rPr>
                <w:rFonts w:ascii="Times New Roman" w:eastAsia="Times New Roman" w:hAnsi="Times New Roman" w:cs="Times New Roman"/>
                <w:color w:val="000000"/>
                <w:sz w:val="24"/>
                <w:szCs w:val="24"/>
                <w:lang w:eastAsia="ru-RU"/>
              </w:rPr>
              <w:t xml:space="preserve"> в случае его присоединения к </w:t>
            </w:r>
            <w:r>
              <w:rPr>
                <w:rFonts w:ascii="Times New Roman" w:eastAsia="Times New Roman" w:hAnsi="Times New Roman" w:cs="Times New Roman"/>
                <w:color w:val="000000"/>
                <w:sz w:val="24"/>
                <w:szCs w:val="24"/>
                <w:lang w:eastAsia="ru-RU"/>
              </w:rPr>
              <w:t>Договору</w:t>
            </w:r>
            <w:r w:rsidRPr="006A1C4F">
              <w:rPr>
                <w:rFonts w:ascii="Times New Roman" w:eastAsia="Times New Roman" w:hAnsi="Times New Roman" w:cs="Times New Roman"/>
                <w:color w:val="000000"/>
                <w:sz w:val="24"/>
                <w:szCs w:val="24"/>
                <w:lang w:eastAsia="ru-RU"/>
              </w:rPr>
              <w:t xml:space="preserve"> в целом</w:t>
            </w:r>
            <w:r>
              <w:rPr>
                <w:rFonts w:ascii="Times New Roman" w:eastAsia="Times New Roman" w:hAnsi="Times New Roman" w:cs="Times New Roman"/>
                <w:color w:val="000000"/>
                <w:sz w:val="24"/>
                <w:szCs w:val="24"/>
                <w:lang w:eastAsia="ru-RU"/>
              </w:rPr>
              <w:t xml:space="preserve">. </w:t>
            </w:r>
            <w:r w:rsidRPr="006A1C4F">
              <w:rPr>
                <w:rFonts w:ascii="Times New Roman" w:eastAsia="Times New Roman" w:hAnsi="Times New Roman" w:cs="Times New Roman"/>
                <w:color w:val="000000"/>
                <w:sz w:val="24"/>
                <w:szCs w:val="24"/>
                <w:lang w:eastAsia="ru-RU"/>
              </w:rPr>
              <w:t xml:space="preserve"> </w:t>
            </w:r>
          </w:p>
          <w:p w:rsidR="003671C6" w:rsidRDefault="003671C6" w:rsidP="003671C6">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1.3. Присоединение к Договору осуществляется в порядке, установленном в Приложении 1 к Договору. </w:t>
            </w:r>
          </w:p>
          <w:p w:rsidR="003671C6" w:rsidRPr="003B4D5A" w:rsidRDefault="003671C6" w:rsidP="003671C6">
            <w:pPr>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color w:val="000000"/>
                <w:sz w:val="24"/>
                <w:szCs w:val="24"/>
                <w:lang w:eastAsia="ru-RU"/>
              </w:rPr>
              <w:t xml:space="preserve">1.4. </w:t>
            </w:r>
            <w:r>
              <w:rPr>
                <w:rFonts w:ascii="Times New Roman" w:eastAsia="Times New Roman" w:hAnsi="Times New Roman" w:cs="Times New Roman"/>
                <w:bCs/>
                <w:color w:val="000000"/>
                <w:sz w:val="24"/>
                <w:szCs w:val="24"/>
                <w:lang w:eastAsia="ru-RU"/>
              </w:rPr>
              <w:t>Фиксация п</w:t>
            </w:r>
            <w:r w:rsidRPr="005A59B1">
              <w:rPr>
                <w:rFonts w:ascii="Times New Roman" w:eastAsia="Times New Roman" w:hAnsi="Times New Roman" w:cs="Times New Roman"/>
                <w:bCs/>
                <w:color w:val="000000"/>
                <w:sz w:val="24"/>
                <w:szCs w:val="24"/>
                <w:lang w:eastAsia="ru-RU"/>
              </w:rPr>
              <w:t xml:space="preserve">рисоединения </w:t>
            </w:r>
            <w:r>
              <w:rPr>
                <w:rFonts w:ascii="Times New Roman" w:eastAsia="Times New Roman" w:hAnsi="Times New Roman" w:cs="Times New Roman"/>
                <w:bCs/>
                <w:color w:val="000000"/>
                <w:sz w:val="24"/>
                <w:szCs w:val="24"/>
                <w:lang w:eastAsia="ru-RU"/>
              </w:rPr>
              <w:t>Клиента к</w:t>
            </w:r>
            <w:r w:rsidRPr="005A59B1">
              <w:rPr>
                <w:rFonts w:ascii="Times New Roman" w:eastAsia="Times New Roman" w:hAnsi="Times New Roman" w:cs="Times New Roman"/>
                <w:bCs/>
                <w:color w:val="000000"/>
                <w:sz w:val="24"/>
                <w:szCs w:val="24"/>
                <w:lang w:eastAsia="ru-RU"/>
              </w:rPr>
              <w:t xml:space="preserve"> Договору осуществляется Банком на экранной форме </w:t>
            </w:r>
            <w:r>
              <w:rPr>
                <w:rFonts w:ascii="Times New Roman" w:eastAsia="Times New Roman" w:hAnsi="Times New Roman" w:cs="Times New Roman"/>
                <w:bCs/>
                <w:color w:val="000000"/>
                <w:sz w:val="24"/>
                <w:szCs w:val="24"/>
                <w:lang w:eastAsia="ru-RU"/>
              </w:rPr>
              <w:t>системы «Сбербанк Онлайн»</w:t>
            </w:r>
            <w:r w:rsidRPr="005A59B1">
              <w:rPr>
                <w:rFonts w:ascii="Times New Roman" w:eastAsia="Times New Roman" w:hAnsi="Times New Roman" w:cs="Times New Roman"/>
                <w:bCs/>
                <w:color w:val="000000"/>
                <w:sz w:val="24"/>
                <w:szCs w:val="24"/>
                <w:lang w:eastAsia="ru-RU"/>
              </w:rPr>
              <w:t xml:space="preserve"> и хранится в аппаратно-программном комплексе Банка. Выписки из аппаратно-программного комплекса Банка могут использоваться в качестве доказательств при рассмотрении споров, в том числе в судебном порядке.</w:t>
            </w:r>
          </w:p>
          <w:p w:rsidR="003671C6" w:rsidRDefault="003671C6" w:rsidP="003671C6">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1.5</w:t>
            </w:r>
            <w:r w:rsidRPr="002857CE">
              <w:rPr>
                <w:rFonts w:ascii="Times New Roman" w:hAnsi="Times New Roman" w:cs="Times New Roman"/>
                <w:bCs/>
                <w:color w:val="000000"/>
                <w:sz w:val="24"/>
                <w:szCs w:val="24"/>
              </w:rPr>
              <w:t>. Договор действует в отношении одной конкретной</w:t>
            </w:r>
            <w:r>
              <w:rPr>
                <w:rFonts w:ascii="Times New Roman" w:hAnsi="Times New Roman" w:cs="Times New Roman"/>
                <w:bCs/>
                <w:color w:val="000000"/>
                <w:sz w:val="24"/>
                <w:szCs w:val="24"/>
              </w:rPr>
              <w:t xml:space="preserve"> у</w:t>
            </w:r>
            <w:r w:rsidRPr="002857CE">
              <w:rPr>
                <w:rFonts w:ascii="Times New Roman" w:hAnsi="Times New Roman" w:cs="Times New Roman"/>
                <w:bCs/>
                <w:color w:val="000000"/>
                <w:sz w:val="24"/>
                <w:szCs w:val="24"/>
              </w:rPr>
              <w:t>слуги</w:t>
            </w:r>
            <w:r>
              <w:rPr>
                <w:rFonts w:ascii="Times New Roman" w:hAnsi="Times New Roman" w:cs="Times New Roman"/>
                <w:bCs/>
                <w:color w:val="000000"/>
                <w:sz w:val="24"/>
                <w:szCs w:val="24"/>
              </w:rPr>
              <w:t xml:space="preserve">, выбранной </w:t>
            </w:r>
            <w:proofErr w:type="gramStart"/>
            <w:r>
              <w:rPr>
                <w:rFonts w:ascii="Times New Roman" w:hAnsi="Times New Roman" w:cs="Times New Roman"/>
                <w:bCs/>
                <w:color w:val="000000"/>
                <w:sz w:val="24"/>
                <w:szCs w:val="24"/>
              </w:rPr>
              <w:t>Клиентом,</w:t>
            </w:r>
            <w:r w:rsidRPr="002857CE">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вступает</w:t>
            </w:r>
            <w:proofErr w:type="gramEnd"/>
            <w:r>
              <w:rPr>
                <w:rFonts w:ascii="Times New Roman" w:hAnsi="Times New Roman" w:cs="Times New Roman"/>
                <w:bCs/>
                <w:color w:val="000000"/>
                <w:sz w:val="24"/>
                <w:szCs w:val="24"/>
              </w:rPr>
              <w:t xml:space="preserve"> в силу с момента п</w:t>
            </w:r>
            <w:r w:rsidRPr="002857CE">
              <w:rPr>
                <w:rFonts w:ascii="Times New Roman" w:hAnsi="Times New Roman" w:cs="Times New Roman"/>
                <w:bCs/>
                <w:color w:val="000000"/>
                <w:sz w:val="24"/>
                <w:szCs w:val="24"/>
              </w:rPr>
              <w:t xml:space="preserve">рисоединения </w:t>
            </w:r>
            <w:r>
              <w:rPr>
                <w:rFonts w:ascii="Times New Roman" w:hAnsi="Times New Roman" w:cs="Times New Roman"/>
                <w:bCs/>
                <w:color w:val="000000"/>
                <w:sz w:val="24"/>
                <w:szCs w:val="24"/>
              </w:rPr>
              <w:t xml:space="preserve">Клиента к Договору в порядке, предусмотренном Договором при условии </w:t>
            </w:r>
            <w:r w:rsidRPr="003B4D5A">
              <w:rPr>
                <w:rFonts w:ascii="Times New Roman" w:hAnsi="Times New Roman" w:cs="Times New Roman"/>
                <w:bCs/>
                <w:color w:val="000000"/>
                <w:sz w:val="24"/>
                <w:szCs w:val="24"/>
              </w:rPr>
              <w:t>оплаты Клиентом всех комиссий, подлежащих взиманию в соответствии с тарифами Банка и Договором</w:t>
            </w:r>
            <w:r>
              <w:rPr>
                <w:rFonts w:ascii="Times New Roman" w:hAnsi="Times New Roman" w:cs="Times New Roman"/>
                <w:bCs/>
                <w:color w:val="000000"/>
                <w:sz w:val="24"/>
                <w:szCs w:val="24"/>
              </w:rPr>
              <w:t>,</w:t>
            </w:r>
            <w:r w:rsidRPr="003B4D5A">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и  действует до момента завершения оказания Банком услуги, для получения которой Клиент присоединился к Договору</w:t>
            </w:r>
            <w:r w:rsidRPr="002857CE">
              <w:rPr>
                <w:rFonts w:ascii="Times New Roman" w:hAnsi="Times New Roman" w:cs="Times New Roman"/>
                <w:bCs/>
                <w:color w:val="000000"/>
                <w:sz w:val="24"/>
                <w:szCs w:val="24"/>
              </w:rPr>
              <w:t xml:space="preserve">. </w:t>
            </w:r>
          </w:p>
          <w:p w:rsidR="003671C6" w:rsidRPr="00DC7569" w:rsidRDefault="003671C6" w:rsidP="003671C6">
            <w:pPr>
              <w:pStyle w:val="Default"/>
              <w:jc w:val="both"/>
            </w:pPr>
            <w:r>
              <w:rPr>
                <w:b/>
                <w:bCs/>
              </w:rPr>
              <w:t>2</w:t>
            </w:r>
            <w:r w:rsidRPr="00DC7569">
              <w:rPr>
                <w:b/>
                <w:bCs/>
              </w:rPr>
              <w:t xml:space="preserve">. Термины и определения, применяемые в Договоре </w:t>
            </w:r>
          </w:p>
          <w:p w:rsidR="003671C6" w:rsidRPr="00DC7569" w:rsidRDefault="003671C6" w:rsidP="003671C6">
            <w:pPr>
              <w:pStyle w:val="Default"/>
              <w:jc w:val="both"/>
            </w:pPr>
            <w:r w:rsidRPr="00DC7569">
              <w:rPr>
                <w:b/>
              </w:rPr>
              <w:lastRenderedPageBreak/>
              <w:t>Авторизация</w:t>
            </w:r>
            <w:r w:rsidRPr="00DC7569">
              <w:t xml:space="preserve"> – </w:t>
            </w:r>
            <w:r w:rsidRPr="000E4B04">
              <w:t xml:space="preserve">разрешение </w:t>
            </w:r>
            <w:r>
              <w:t>Банка-</w:t>
            </w:r>
            <w:r w:rsidRPr="000E4B04">
              <w:t xml:space="preserve">эмитента на осуществление платежа с использованием </w:t>
            </w:r>
            <w:r>
              <w:t>К</w:t>
            </w:r>
            <w:r w:rsidRPr="000E4B04">
              <w:t>арточки</w:t>
            </w:r>
            <w:r w:rsidRPr="00DC7569">
              <w:t xml:space="preserve">; </w:t>
            </w:r>
          </w:p>
          <w:p w:rsidR="003671C6" w:rsidRPr="00DC7569" w:rsidRDefault="003671C6" w:rsidP="003671C6">
            <w:pPr>
              <w:pStyle w:val="Default"/>
              <w:jc w:val="both"/>
            </w:pPr>
            <w:r w:rsidRPr="00DC7569">
              <w:rPr>
                <w:b/>
              </w:rPr>
              <w:t>Банк-эмитент</w:t>
            </w:r>
            <w:r w:rsidRPr="00DC7569">
              <w:t xml:space="preserve"> – банк, осуществ</w:t>
            </w:r>
            <w:r>
              <w:t>ивший выпуск Карточки</w:t>
            </w:r>
            <w:r w:rsidRPr="00DC7569">
              <w:t xml:space="preserve">; </w:t>
            </w:r>
          </w:p>
          <w:p w:rsidR="003671C6" w:rsidRPr="00DC7569" w:rsidRDefault="003671C6" w:rsidP="003671C6">
            <w:pPr>
              <w:pStyle w:val="Default"/>
              <w:jc w:val="both"/>
            </w:pPr>
            <w:r w:rsidRPr="00DC7569">
              <w:rPr>
                <w:b/>
              </w:rPr>
              <w:t>Интернет-ресурс Банка</w:t>
            </w:r>
            <w:r w:rsidRPr="00DC7569">
              <w:t xml:space="preserve"> – совокупность программного обеспечения Банка, в том числе устанавливаемого на планшетных компьютерах, мобильных телефонах и других мобильных устройствах, поддерживающих установку программного обеспечения Банка, а также совокупность информации, способа ее представления и технических средств, дающие возможность пользователям Сети Интернет получить доступ к указанной информации, в том числе сайт Банка в Сети Интернет http://www.</w:t>
            </w:r>
            <w:proofErr w:type="spellStart"/>
            <w:r w:rsidRPr="00DC7569">
              <w:rPr>
                <w:lang w:val="en-US"/>
              </w:rPr>
              <w:t>sberbank</w:t>
            </w:r>
            <w:proofErr w:type="spellEnd"/>
            <w:r w:rsidRPr="00DC7569">
              <w:t>.</w:t>
            </w:r>
            <w:proofErr w:type="spellStart"/>
            <w:r w:rsidRPr="00DC7569">
              <w:t>kz</w:t>
            </w:r>
            <w:proofErr w:type="spellEnd"/>
            <w:r w:rsidRPr="00DC7569">
              <w:t xml:space="preserve">/. </w:t>
            </w:r>
          </w:p>
          <w:p w:rsidR="003671C6" w:rsidRDefault="003671C6" w:rsidP="003671C6">
            <w:pPr>
              <w:pStyle w:val="Default"/>
              <w:jc w:val="both"/>
            </w:pPr>
            <w:r>
              <w:rPr>
                <w:b/>
              </w:rPr>
              <w:t xml:space="preserve">Карточка - </w:t>
            </w:r>
            <w:r w:rsidRPr="00317FB5">
              <w:t>платежная карточка</w:t>
            </w:r>
            <w:r>
              <w:t xml:space="preserve"> -</w:t>
            </w:r>
            <w:r>
              <w:rPr>
                <w:b/>
              </w:rPr>
              <w:t xml:space="preserve"> </w:t>
            </w:r>
            <w:r>
              <w:rPr>
                <w:rStyle w:val="s0"/>
              </w:rPr>
              <w:t>средство электронного платежа, которое содержит информацию, позволяющую Клиенту посредством электронных терминалов или других каналов связи осуществлять платежи и (или) переводы денег либо получать наличные деньги, либо производить обмен валют и другие операции, определенные Банком-эмитентом и на его условиях</w:t>
            </w:r>
            <w:r w:rsidRPr="00DC7569">
              <w:t xml:space="preserve">; </w:t>
            </w:r>
          </w:p>
          <w:p w:rsidR="003671C6" w:rsidRPr="00DC7569" w:rsidRDefault="003671C6" w:rsidP="003671C6">
            <w:pPr>
              <w:pStyle w:val="Default"/>
              <w:jc w:val="both"/>
            </w:pPr>
            <w:r w:rsidRPr="00DC7569">
              <w:rPr>
                <w:b/>
              </w:rPr>
              <w:t>Клиент</w:t>
            </w:r>
            <w:r w:rsidRPr="00DC7569">
              <w:t xml:space="preserve"> – физическое лицо - </w:t>
            </w:r>
            <w:r>
              <w:t>д</w:t>
            </w:r>
            <w:r w:rsidRPr="00DC7569">
              <w:t>ержатель Карточки, присоединившееся к Договор</w:t>
            </w:r>
            <w:r>
              <w:t xml:space="preserve">у, получающее в соответствии с условиями Договора Услугу Банка, осуществляющее предоставление указаний Банку-эмитенту об осуществлении платежа и(или) перевода денег посредством системы «Сбербанк Онлайн» и пользующееся Карточкой, выпущенной Банком-эмитентом в </w:t>
            </w:r>
            <w:proofErr w:type="gramStart"/>
            <w:r>
              <w:t>соответствии  с</w:t>
            </w:r>
            <w:proofErr w:type="gramEnd"/>
            <w:r>
              <w:t xml:space="preserve"> договором о выдаче платежной карточки</w:t>
            </w:r>
            <w:r w:rsidRPr="00DC7569">
              <w:t xml:space="preserve">; </w:t>
            </w:r>
          </w:p>
          <w:p w:rsidR="003671C6" w:rsidRDefault="003671C6" w:rsidP="003671C6">
            <w:pPr>
              <w:pStyle w:val="Default"/>
              <w:jc w:val="both"/>
            </w:pPr>
            <w:r w:rsidRPr="00DC7569">
              <w:rPr>
                <w:b/>
              </w:rPr>
              <w:t>Комиссия</w:t>
            </w:r>
            <w:r w:rsidRPr="00DC7569">
              <w:t xml:space="preserve"> – сумма</w:t>
            </w:r>
            <w:r>
              <w:t xml:space="preserve"> денег</w:t>
            </w:r>
            <w:r w:rsidRPr="00DC7569">
              <w:t>, подлежащая уплате Клиентом в пользу Банка за оказание Услуг</w:t>
            </w:r>
            <w:r>
              <w:t>и</w:t>
            </w:r>
            <w:r w:rsidRPr="00DC7569">
              <w:t xml:space="preserve"> в соответствии с тарифами Банка; </w:t>
            </w:r>
          </w:p>
          <w:p w:rsidR="003671C6" w:rsidRPr="00DC7569" w:rsidRDefault="003671C6" w:rsidP="003671C6">
            <w:pPr>
              <w:pStyle w:val="Default"/>
              <w:jc w:val="both"/>
            </w:pPr>
            <w:r w:rsidRPr="00DC7569">
              <w:rPr>
                <w:b/>
              </w:rPr>
              <w:t>Нерезидент</w:t>
            </w:r>
            <w:r w:rsidRPr="00DC7569">
              <w:t xml:space="preserve"> – физическое лицо, не являющееся Резидентом Р</w:t>
            </w:r>
            <w:r>
              <w:t xml:space="preserve">еспублики </w:t>
            </w:r>
            <w:r w:rsidRPr="00DC7569">
              <w:t>К</w:t>
            </w:r>
            <w:r>
              <w:t>азахстан</w:t>
            </w:r>
            <w:r w:rsidRPr="00DC7569">
              <w:t xml:space="preserve">; </w:t>
            </w:r>
          </w:p>
          <w:p w:rsidR="003671C6" w:rsidRDefault="003671C6" w:rsidP="003671C6">
            <w:pPr>
              <w:pStyle w:val="Default"/>
              <w:jc w:val="both"/>
            </w:pPr>
            <w:r w:rsidRPr="00DC7569">
              <w:rPr>
                <w:b/>
              </w:rPr>
              <w:t>Перевод</w:t>
            </w:r>
            <w:r>
              <w:rPr>
                <w:b/>
              </w:rPr>
              <w:t xml:space="preserve"> денег</w:t>
            </w:r>
            <w:r w:rsidRPr="00DC7569">
              <w:rPr>
                <w:b/>
              </w:rPr>
              <w:t xml:space="preserve"> </w:t>
            </w:r>
            <w:r w:rsidRPr="00DC7569">
              <w:t xml:space="preserve">– </w:t>
            </w:r>
            <w:r w:rsidRPr="00224439">
              <w:t>последовательное исполнение постав</w:t>
            </w:r>
            <w:r>
              <w:t>щиком платежных услуг указания К</w:t>
            </w:r>
            <w:r w:rsidRPr="00224439">
              <w:t xml:space="preserve">лиента о передаче денег, связанного с осуществлением платежа или иными целями </w:t>
            </w:r>
            <w:r w:rsidRPr="00DC7569">
              <w:t xml:space="preserve">с использованием </w:t>
            </w:r>
            <w:r>
              <w:t>реквизитов</w:t>
            </w:r>
            <w:r w:rsidRPr="00DC7569">
              <w:t xml:space="preserve"> Карточки </w:t>
            </w:r>
            <w:r>
              <w:t>Клиента</w:t>
            </w:r>
            <w:r w:rsidRPr="00DC7569">
              <w:t xml:space="preserve">; </w:t>
            </w:r>
          </w:p>
          <w:p w:rsidR="003671C6" w:rsidRPr="00DC7569" w:rsidRDefault="003671C6" w:rsidP="003671C6">
            <w:pPr>
              <w:pStyle w:val="Default"/>
              <w:jc w:val="both"/>
            </w:pPr>
            <w:r w:rsidRPr="00C569E0">
              <w:rPr>
                <w:b/>
              </w:rPr>
              <w:lastRenderedPageBreak/>
              <w:t>Платеж</w:t>
            </w:r>
            <w:r w:rsidRPr="00D1212C">
              <w:t xml:space="preserve"> - исполнение денежного обязательства с использованием наличных денег и (или) платежных инструментов</w:t>
            </w:r>
            <w:r>
              <w:t>;</w:t>
            </w:r>
          </w:p>
          <w:p w:rsidR="003671C6" w:rsidRDefault="003671C6" w:rsidP="003671C6">
            <w:pPr>
              <w:pStyle w:val="Default"/>
              <w:jc w:val="both"/>
            </w:pPr>
            <w:r w:rsidRPr="00DC7569">
              <w:rPr>
                <w:b/>
              </w:rPr>
              <w:t>Платежная система</w:t>
            </w:r>
            <w:r w:rsidRPr="00DC7569">
              <w:t xml:space="preserve"> – международная платежная система </w:t>
            </w:r>
            <w:proofErr w:type="spellStart"/>
            <w:r w:rsidRPr="00DC7569">
              <w:t>Visa</w:t>
            </w:r>
            <w:proofErr w:type="spellEnd"/>
            <w:r w:rsidRPr="00DC7569">
              <w:t xml:space="preserve"> </w:t>
            </w:r>
            <w:proofErr w:type="spellStart"/>
            <w:r w:rsidRPr="00DC7569">
              <w:t>International</w:t>
            </w:r>
            <w:proofErr w:type="spellEnd"/>
            <w:r w:rsidRPr="00DC7569">
              <w:t>/</w:t>
            </w:r>
            <w:proofErr w:type="spellStart"/>
            <w:r w:rsidRPr="00DC7569">
              <w:t>MasterCard</w:t>
            </w:r>
            <w:proofErr w:type="spellEnd"/>
            <w:r w:rsidRPr="00DC7569">
              <w:t xml:space="preserve"> </w:t>
            </w:r>
            <w:proofErr w:type="spellStart"/>
            <w:r w:rsidRPr="00DC7569">
              <w:t>Worldwide</w:t>
            </w:r>
            <w:proofErr w:type="spellEnd"/>
            <w:r w:rsidRPr="00DC7569">
              <w:t xml:space="preserve"> по безналичным расчетам за товары и услуги посредством </w:t>
            </w:r>
            <w:r>
              <w:t>Платежных к</w:t>
            </w:r>
            <w:r w:rsidRPr="00DC7569">
              <w:t>арт</w:t>
            </w:r>
            <w:r>
              <w:t>очек</w:t>
            </w:r>
            <w:r w:rsidRPr="00DC7569">
              <w:t xml:space="preserve">, имеющих международное хождение; </w:t>
            </w:r>
          </w:p>
          <w:p w:rsidR="003671C6" w:rsidRPr="00DC7569" w:rsidRDefault="003671C6" w:rsidP="003671C6">
            <w:pPr>
              <w:pStyle w:val="Default"/>
              <w:jc w:val="both"/>
            </w:pPr>
            <w:r w:rsidRPr="00284140">
              <w:rPr>
                <w:b/>
              </w:rPr>
              <w:t>Получатель</w:t>
            </w:r>
            <w:r>
              <w:t xml:space="preserve"> – лицо, в пользу которого Клиентом осуществляется платеж и (или) перевод денег;</w:t>
            </w:r>
          </w:p>
          <w:p w:rsidR="003671C6" w:rsidRPr="00DC7569" w:rsidRDefault="003671C6" w:rsidP="003671C6">
            <w:pPr>
              <w:pStyle w:val="Default"/>
              <w:jc w:val="both"/>
            </w:pPr>
            <w:r>
              <w:rPr>
                <w:b/>
              </w:rPr>
              <w:t>Указание</w:t>
            </w:r>
            <w:r w:rsidRPr="00DC7569">
              <w:t xml:space="preserve"> – распоряжение Клиента</w:t>
            </w:r>
            <w:r>
              <w:t xml:space="preserve"> Банку-эмитенту об осуществлении платежа и (или) перевода денег, которое выражается в виде согласия Клиента при использовании системы «Сбербанк Онлайн»</w:t>
            </w:r>
            <w:r w:rsidRPr="00DC7569">
              <w:t xml:space="preserve">, представленное </w:t>
            </w:r>
            <w:r>
              <w:t>в порядке,</w:t>
            </w:r>
            <w:r w:rsidRPr="00DC7569">
              <w:t xml:space="preserve"> установленн</w:t>
            </w:r>
            <w:r>
              <w:t>о</w:t>
            </w:r>
            <w:r w:rsidRPr="00DC7569">
              <w:t>м Договором</w:t>
            </w:r>
            <w:r>
              <w:t xml:space="preserve"> </w:t>
            </w:r>
            <w:r w:rsidRPr="00DC7569">
              <w:t xml:space="preserve">и </w:t>
            </w:r>
            <w:proofErr w:type="gramStart"/>
            <w:r w:rsidRPr="00DC7569">
              <w:t>содержащее</w:t>
            </w:r>
            <w:r>
              <w:t xml:space="preserve"> </w:t>
            </w:r>
            <w:r w:rsidRPr="00DC7569">
              <w:t xml:space="preserve"> подтверждение</w:t>
            </w:r>
            <w:proofErr w:type="gramEnd"/>
            <w:r w:rsidRPr="00DC7569">
              <w:t xml:space="preserve"> об ознакомлении Клиента с условиями Договора; согласие Клиента с условиями Договора; подтверждение присоединения Клиента к Договору; поручение Банку об оказании Услуг, на основании введенной Клиентом информации; </w:t>
            </w:r>
          </w:p>
          <w:p w:rsidR="003671C6" w:rsidRPr="00276122" w:rsidRDefault="003671C6" w:rsidP="003671C6">
            <w:pPr>
              <w:pStyle w:val="Default"/>
              <w:jc w:val="both"/>
              <w:rPr>
                <w:b/>
              </w:rPr>
            </w:pPr>
            <w:r w:rsidRPr="00DE2051">
              <w:rPr>
                <w:b/>
              </w:rPr>
              <w:t>Услуга –</w:t>
            </w:r>
            <w:r>
              <w:rPr>
                <w:b/>
              </w:rPr>
              <w:t xml:space="preserve"> </w:t>
            </w:r>
            <w:r w:rsidRPr="006D136A">
              <w:t xml:space="preserve">услуга по обработке платежей, инициированных </w:t>
            </w:r>
            <w:r>
              <w:t>К</w:t>
            </w:r>
            <w:r w:rsidRPr="006D136A">
              <w:t xml:space="preserve">лиентом в электронной форме, и передаче необходимой информации </w:t>
            </w:r>
            <w:r>
              <w:t>Банку-эмитенту</w:t>
            </w:r>
            <w:r w:rsidRPr="006D136A">
              <w:t xml:space="preserve"> для осуществления платежа и (или) перевода либо принятия денег по данным платежам</w:t>
            </w:r>
            <w:r>
              <w:t>, оказываемая Банком в соответствии с условиями Договора</w:t>
            </w:r>
            <w:r w:rsidRPr="00276122">
              <w:t>;</w:t>
            </w:r>
          </w:p>
          <w:p w:rsidR="003671C6" w:rsidRPr="00DC7569" w:rsidRDefault="003671C6" w:rsidP="003671C6">
            <w:pPr>
              <w:pStyle w:val="Default"/>
              <w:jc w:val="both"/>
            </w:pPr>
            <w:r w:rsidRPr="00DC7569">
              <w:rPr>
                <w:b/>
              </w:rPr>
              <w:t>Резидент</w:t>
            </w:r>
            <w:r w:rsidRPr="00DC7569">
              <w:t xml:space="preserve"> – физические лица, постоянно пребывающие в Республике Казахстан или непостоянно пребывающие в Республике Казахстан, но центр жизненных интересов, которых находится в Республике Казахстан; </w:t>
            </w:r>
          </w:p>
          <w:p w:rsidR="003671C6" w:rsidRPr="00DC7569" w:rsidRDefault="003671C6" w:rsidP="003671C6">
            <w:pPr>
              <w:pStyle w:val="Default"/>
              <w:jc w:val="both"/>
            </w:pPr>
            <w:r w:rsidRPr="00DC7569">
              <w:rPr>
                <w:b/>
              </w:rPr>
              <w:t xml:space="preserve">РК </w:t>
            </w:r>
            <w:r w:rsidRPr="00DC7569">
              <w:t xml:space="preserve">– Республика Казахстан; </w:t>
            </w:r>
          </w:p>
          <w:p w:rsidR="003671C6" w:rsidRDefault="003671C6" w:rsidP="003671C6">
            <w:pPr>
              <w:pStyle w:val="Default"/>
              <w:jc w:val="both"/>
            </w:pPr>
            <w:r w:rsidRPr="00DC7569">
              <w:rPr>
                <w:b/>
              </w:rPr>
              <w:t>Сеть Интернет</w:t>
            </w:r>
            <w:r w:rsidRPr="00DC7569">
              <w:t xml:space="preserve"> – всемирная система объединенных компьютерных сетей для хранения и передачи информации; </w:t>
            </w:r>
          </w:p>
          <w:p w:rsidR="003671C6" w:rsidRPr="00DC7569" w:rsidRDefault="003671C6" w:rsidP="003671C6">
            <w:pPr>
              <w:pStyle w:val="Default"/>
              <w:jc w:val="both"/>
            </w:pPr>
            <w:r>
              <w:rPr>
                <w:b/>
                <w:bCs/>
              </w:rPr>
              <w:t>Система «Сбербанк Онлайн</w:t>
            </w:r>
            <w:r w:rsidRPr="008A3B0B">
              <w:rPr>
                <w:b/>
                <w:bCs/>
              </w:rPr>
              <w:t xml:space="preserve">» </w:t>
            </w:r>
            <w:r w:rsidRPr="008A3B0B">
              <w:t xml:space="preserve">– </w:t>
            </w:r>
            <w:r w:rsidRPr="00284140">
              <w:rPr>
                <w:b/>
              </w:rPr>
              <w:t>СБОЛ</w:t>
            </w:r>
            <w:r>
              <w:rPr>
                <w:b/>
              </w:rPr>
              <w:t xml:space="preserve"> </w:t>
            </w:r>
            <w:r>
              <w:t xml:space="preserve">- </w:t>
            </w:r>
            <w:r w:rsidRPr="008A3B0B">
              <w:t>программно-аппаратный информационный комплекс Банка, обеспечивающий п</w:t>
            </w:r>
            <w:r>
              <w:t>роведение Клиентом операций по Счету</w:t>
            </w:r>
            <w:r w:rsidRPr="008A3B0B">
              <w:t xml:space="preserve"> </w:t>
            </w:r>
            <w:r>
              <w:t>Карточки Клиента</w:t>
            </w:r>
            <w:r w:rsidRPr="008A3B0B">
              <w:t xml:space="preserve"> и содержащий информацию о Клиенте, достаточную для его идентификации и аутентификации в соответствии с </w:t>
            </w:r>
            <w:r>
              <w:t>Договором</w:t>
            </w:r>
            <w:r w:rsidRPr="008A3B0B">
              <w:t>.</w:t>
            </w:r>
          </w:p>
          <w:p w:rsidR="003671C6" w:rsidRPr="00DC7569" w:rsidRDefault="003671C6" w:rsidP="003671C6">
            <w:pPr>
              <w:pStyle w:val="Default"/>
              <w:jc w:val="both"/>
            </w:pPr>
            <w:r w:rsidRPr="00DC7569">
              <w:rPr>
                <w:b/>
              </w:rPr>
              <w:t>Сумма перевода/платежа</w:t>
            </w:r>
            <w:r w:rsidRPr="00DC7569">
              <w:t xml:space="preserve"> – сумма, указанная </w:t>
            </w:r>
            <w:r>
              <w:t>Клиентом</w:t>
            </w:r>
            <w:r w:rsidRPr="00DC7569">
              <w:t xml:space="preserve"> в </w:t>
            </w:r>
            <w:r>
              <w:t>Указании</w:t>
            </w:r>
            <w:r w:rsidRPr="00DC7569">
              <w:t xml:space="preserve">; </w:t>
            </w:r>
          </w:p>
          <w:p w:rsidR="003671C6" w:rsidRPr="00DC7569" w:rsidRDefault="003671C6" w:rsidP="003671C6">
            <w:pPr>
              <w:pStyle w:val="Default"/>
              <w:jc w:val="both"/>
            </w:pPr>
            <w:r w:rsidRPr="00DC7569">
              <w:rPr>
                <w:b/>
              </w:rPr>
              <w:lastRenderedPageBreak/>
              <w:t xml:space="preserve">Счет </w:t>
            </w:r>
            <w:r>
              <w:rPr>
                <w:b/>
              </w:rPr>
              <w:t>К</w:t>
            </w:r>
            <w:r w:rsidRPr="00DC7569">
              <w:rPr>
                <w:b/>
              </w:rPr>
              <w:t>арточки Клиента</w:t>
            </w:r>
            <w:r w:rsidRPr="00DC7569">
              <w:t xml:space="preserve"> – </w:t>
            </w:r>
            <w:r>
              <w:t>текущий</w:t>
            </w:r>
            <w:r w:rsidRPr="00DC7569">
              <w:t xml:space="preserve"> счет, открытый в Банке-эмитенте, по которому осуществляются операции по Карточке Клиента; </w:t>
            </w:r>
          </w:p>
          <w:p w:rsidR="003671C6" w:rsidRPr="00DC7569" w:rsidRDefault="003671C6" w:rsidP="003671C6">
            <w:pPr>
              <w:pStyle w:val="Default"/>
              <w:jc w:val="both"/>
            </w:pPr>
            <w:r w:rsidRPr="00DC7569">
              <w:rPr>
                <w:b/>
              </w:rPr>
              <w:t>Технология CVV2/CVC2 кода</w:t>
            </w:r>
            <w:r w:rsidRPr="00DC7569">
              <w:t xml:space="preserve"> – один из способов </w:t>
            </w:r>
            <w:r>
              <w:t>и</w:t>
            </w:r>
            <w:r w:rsidRPr="00DC7569">
              <w:t xml:space="preserve">дентификации, осуществляемый Банком следующим образом: </w:t>
            </w:r>
          </w:p>
          <w:p w:rsidR="003671C6" w:rsidRPr="00DC7569" w:rsidRDefault="003671C6" w:rsidP="003671C6">
            <w:pPr>
              <w:pStyle w:val="Default"/>
              <w:jc w:val="both"/>
            </w:pPr>
            <w:r w:rsidRPr="00DC7569">
              <w:t>- Банк</w:t>
            </w:r>
            <w:r>
              <w:t xml:space="preserve"> </w:t>
            </w:r>
            <w:r w:rsidRPr="00DC7569">
              <w:t xml:space="preserve">запрашивает у Клиента CVC2 или CVV2 код, который Клиент должен указать в </w:t>
            </w:r>
            <w:r>
              <w:t xml:space="preserve">СБОЛ </w:t>
            </w:r>
            <w:r w:rsidRPr="00DC7569">
              <w:t>наряду с вводом иных параметров операции</w:t>
            </w:r>
            <w:r>
              <w:t xml:space="preserve"> в рамках оказания Услуги</w:t>
            </w:r>
            <w:r w:rsidRPr="00DC7569">
              <w:t xml:space="preserve">; </w:t>
            </w:r>
          </w:p>
          <w:p w:rsidR="003671C6" w:rsidRPr="00DC7569" w:rsidRDefault="003671C6" w:rsidP="003671C6">
            <w:pPr>
              <w:pStyle w:val="Default"/>
              <w:jc w:val="both"/>
            </w:pPr>
            <w:r w:rsidRPr="00DC7569">
              <w:t xml:space="preserve">- Банк посредством Авторизации направляет полученный </w:t>
            </w:r>
            <w:r w:rsidRPr="00853F6A">
              <w:t>CVC2 или CVV2 код</w:t>
            </w:r>
            <w:r w:rsidRPr="00DC7569">
              <w:t xml:space="preserve"> для проверки Банку-эмитенту; </w:t>
            </w:r>
          </w:p>
          <w:p w:rsidR="003671C6" w:rsidRPr="00DC7569" w:rsidRDefault="003671C6" w:rsidP="003671C6">
            <w:pPr>
              <w:pStyle w:val="Default"/>
              <w:jc w:val="both"/>
            </w:pPr>
            <w:r w:rsidRPr="00DC7569">
              <w:t>- в случае</w:t>
            </w:r>
            <w:r>
              <w:t>,</w:t>
            </w:r>
            <w:r w:rsidRPr="00DC7569">
              <w:t xml:space="preserve"> если в результате Авторизации Банком получен запрет </w:t>
            </w:r>
            <w:r>
              <w:t xml:space="preserve">Банка-эмитента </w:t>
            </w:r>
            <w:r w:rsidRPr="00DC7569">
              <w:t xml:space="preserve">на </w:t>
            </w:r>
            <w:r>
              <w:t>проведение</w:t>
            </w:r>
            <w:r w:rsidRPr="00DC7569">
              <w:t xml:space="preserve"> операции</w:t>
            </w:r>
            <w:r>
              <w:t xml:space="preserve"> </w:t>
            </w:r>
            <w:r w:rsidRPr="00DC7569">
              <w:t xml:space="preserve">по Карточке </w:t>
            </w:r>
            <w:r>
              <w:t>Клиента</w:t>
            </w:r>
            <w:r w:rsidRPr="00DC7569">
              <w:t xml:space="preserve">, в том числе, если запрошенный </w:t>
            </w:r>
            <w:r w:rsidRPr="00CB2EBE">
              <w:t>CVC2 или CVV2 код</w:t>
            </w:r>
            <w:r w:rsidRPr="00CB2EBE" w:rsidDel="00CB2EBE">
              <w:t xml:space="preserve"> </w:t>
            </w:r>
            <w:r w:rsidRPr="00DC7569">
              <w:t xml:space="preserve">не введен или введен неверно, Банк имеет право отказать Клиенту в оказании Услуги Банка; </w:t>
            </w:r>
          </w:p>
          <w:p w:rsidR="003671C6" w:rsidRPr="00A30462" w:rsidRDefault="003671C6" w:rsidP="003671C6">
            <w:pPr>
              <w:tabs>
                <w:tab w:val="left" w:pos="567"/>
              </w:tabs>
              <w:jc w:val="both"/>
            </w:pPr>
            <w:r w:rsidRPr="00353C25">
              <w:rPr>
                <w:rFonts w:ascii="Times New Roman" w:hAnsi="Times New Roman" w:cs="Times New Roman"/>
                <w:b/>
                <w:color w:val="000000"/>
                <w:sz w:val="24"/>
                <w:szCs w:val="24"/>
              </w:rPr>
              <w:t xml:space="preserve">3D </w:t>
            </w:r>
            <w:proofErr w:type="spellStart"/>
            <w:proofErr w:type="gramStart"/>
            <w:r w:rsidRPr="00353C25">
              <w:rPr>
                <w:rFonts w:ascii="Times New Roman" w:hAnsi="Times New Roman" w:cs="Times New Roman"/>
                <w:b/>
                <w:color w:val="000000"/>
                <w:sz w:val="24"/>
                <w:szCs w:val="24"/>
              </w:rPr>
              <w:t>Secure</w:t>
            </w:r>
            <w:proofErr w:type="spellEnd"/>
            <w:r w:rsidRPr="00353C25">
              <w:rPr>
                <w:rFonts w:ascii="Times New Roman" w:hAnsi="Times New Roman" w:cs="Times New Roman"/>
                <w:b/>
                <w:color w:val="000000"/>
                <w:sz w:val="24"/>
                <w:szCs w:val="24"/>
              </w:rPr>
              <w:t xml:space="preserve"> </w:t>
            </w:r>
            <w:r w:rsidRPr="00A30462">
              <w:t xml:space="preserve"> </w:t>
            </w:r>
            <w:r w:rsidRPr="00353C25">
              <w:rPr>
                <w:rFonts w:ascii="Times New Roman" w:hAnsi="Times New Roman" w:cs="Times New Roman"/>
                <w:color w:val="000000"/>
                <w:sz w:val="24"/>
                <w:szCs w:val="24"/>
              </w:rPr>
              <w:t>–</w:t>
            </w:r>
            <w:proofErr w:type="gramEnd"/>
            <w:r w:rsidRPr="00353C25">
              <w:rPr>
                <w:rFonts w:ascii="Times New Roman" w:hAnsi="Times New Roman" w:cs="Times New Roman"/>
                <w:color w:val="000000"/>
                <w:sz w:val="24"/>
                <w:szCs w:val="24"/>
              </w:rPr>
              <w:t xml:space="preserve"> разработанная международными платежными системами технология дополнительной идентификации </w:t>
            </w:r>
            <w:r>
              <w:rPr>
                <w:rFonts w:ascii="Times New Roman" w:hAnsi="Times New Roman" w:cs="Times New Roman"/>
                <w:color w:val="000000"/>
                <w:sz w:val="24"/>
                <w:szCs w:val="24"/>
              </w:rPr>
              <w:t>д</w:t>
            </w:r>
            <w:r w:rsidRPr="00353C25">
              <w:rPr>
                <w:rFonts w:ascii="Times New Roman" w:hAnsi="Times New Roman" w:cs="Times New Roman"/>
                <w:color w:val="000000"/>
                <w:sz w:val="24"/>
                <w:szCs w:val="24"/>
              </w:rPr>
              <w:t xml:space="preserve">ержателя </w:t>
            </w:r>
            <w:r>
              <w:rPr>
                <w:rFonts w:ascii="Times New Roman" w:hAnsi="Times New Roman" w:cs="Times New Roman"/>
                <w:color w:val="000000"/>
                <w:sz w:val="24"/>
                <w:szCs w:val="24"/>
              </w:rPr>
              <w:t>п</w:t>
            </w:r>
            <w:r w:rsidRPr="00353C25">
              <w:rPr>
                <w:rFonts w:ascii="Times New Roman" w:hAnsi="Times New Roman" w:cs="Times New Roman"/>
                <w:color w:val="000000"/>
                <w:sz w:val="24"/>
                <w:szCs w:val="24"/>
              </w:rPr>
              <w:t xml:space="preserve">латежной карточки путем ввода секретного пароля в процессе проведения карточной операции в режиме </w:t>
            </w:r>
            <w:proofErr w:type="spellStart"/>
            <w:r w:rsidRPr="00353C25">
              <w:rPr>
                <w:rFonts w:ascii="Times New Roman" w:hAnsi="Times New Roman" w:cs="Times New Roman"/>
                <w:color w:val="000000"/>
                <w:sz w:val="24"/>
                <w:szCs w:val="24"/>
              </w:rPr>
              <w:t>on-line</w:t>
            </w:r>
            <w:proofErr w:type="spellEnd"/>
            <w:r w:rsidRPr="00353C25">
              <w:rPr>
                <w:rFonts w:ascii="Times New Roman" w:hAnsi="Times New Roman" w:cs="Times New Roman"/>
                <w:color w:val="000000"/>
                <w:sz w:val="24"/>
                <w:szCs w:val="24"/>
              </w:rPr>
              <w:t xml:space="preserve"> через Интернет с целью снижения риска несанкционированных карточных операций и обеспечения защищенности карточных операций в Интернет. 3D </w:t>
            </w:r>
            <w:proofErr w:type="spellStart"/>
            <w:r w:rsidRPr="00353C25">
              <w:rPr>
                <w:rFonts w:ascii="Times New Roman" w:hAnsi="Times New Roman" w:cs="Times New Roman"/>
                <w:color w:val="000000"/>
                <w:sz w:val="24"/>
                <w:szCs w:val="24"/>
              </w:rPr>
              <w:t>Secure</w:t>
            </w:r>
            <w:proofErr w:type="spellEnd"/>
            <w:r w:rsidRPr="00353C25">
              <w:rPr>
                <w:rFonts w:ascii="Times New Roman" w:hAnsi="Times New Roman" w:cs="Times New Roman"/>
                <w:color w:val="000000"/>
                <w:sz w:val="24"/>
                <w:szCs w:val="24"/>
              </w:rPr>
              <w:t xml:space="preserve"> может быть статическим (устанавливается </w:t>
            </w:r>
            <w:r>
              <w:rPr>
                <w:rFonts w:ascii="Times New Roman" w:hAnsi="Times New Roman" w:cs="Times New Roman"/>
                <w:color w:val="000000"/>
                <w:sz w:val="24"/>
                <w:szCs w:val="24"/>
              </w:rPr>
              <w:t>д</w:t>
            </w:r>
            <w:r w:rsidRPr="00353C25">
              <w:rPr>
                <w:rFonts w:ascii="Times New Roman" w:hAnsi="Times New Roman" w:cs="Times New Roman"/>
                <w:color w:val="000000"/>
                <w:sz w:val="24"/>
                <w:szCs w:val="24"/>
              </w:rPr>
              <w:t xml:space="preserve">ержателем </w:t>
            </w:r>
            <w:r>
              <w:rPr>
                <w:rFonts w:ascii="Times New Roman" w:hAnsi="Times New Roman" w:cs="Times New Roman"/>
                <w:color w:val="000000"/>
                <w:sz w:val="24"/>
                <w:szCs w:val="24"/>
              </w:rPr>
              <w:t>п</w:t>
            </w:r>
            <w:r w:rsidRPr="00353C25">
              <w:rPr>
                <w:rFonts w:ascii="Times New Roman" w:hAnsi="Times New Roman" w:cs="Times New Roman"/>
                <w:color w:val="000000"/>
                <w:sz w:val="24"/>
                <w:szCs w:val="24"/>
              </w:rPr>
              <w:t xml:space="preserve">латежной карточки самостоятельно на все время пользования </w:t>
            </w:r>
            <w:r>
              <w:rPr>
                <w:rFonts w:ascii="Times New Roman" w:hAnsi="Times New Roman" w:cs="Times New Roman"/>
                <w:color w:val="000000"/>
                <w:sz w:val="24"/>
                <w:szCs w:val="24"/>
              </w:rPr>
              <w:t>п</w:t>
            </w:r>
            <w:r w:rsidRPr="00353C25">
              <w:rPr>
                <w:rFonts w:ascii="Times New Roman" w:hAnsi="Times New Roman" w:cs="Times New Roman"/>
                <w:color w:val="000000"/>
                <w:sz w:val="24"/>
                <w:szCs w:val="24"/>
              </w:rPr>
              <w:t xml:space="preserve">латежной карточкой) или динамическим (генерируется </w:t>
            </w:r>
            <w:r>
              <w:rPr>
                <w:rFonts w:ascii="Times New Roman" w:hAnsi="Times New Roman" w:cs="Times New Roman"/>
                <w:color w:val="000000"/>
                <w:sz w:val="24"/>
                <w:szCs w:val="24"/>
              </w:rPr>
              <w:t>б</w:t>
            </w:r>
            <w:r w:rsidRPr="00353C25">
              <w:rPr>
                <w:rFonts w:ascii="Times New Roman" w:hAnsi="Times New Roman" w:cs="Times New Roman"/>
                <w:color w:val="000000"/>
                <w:sz w:val="24"/>
                <w:szCs w:val="24"/>
              </w:rPr>
              <w:t>анком</w:t>
            </w:r>
            <w:r>
              <w:rPr>
                <w:rFonts w:ascii="Times New Roman" w:hAnsi="Times New Roman" w:cs="Times New Roman"/>
                <w:color w:val="000000"/>
                <w:sz w:val="24"/>
                <w:szCs w:val="24"/>
              </w:rPr>
              <w:t>-эмитентом</w:t>
            </w:r>
            <w:r w:rsidRPr="00353C25">
              <w:rPr>
                <w:rFonts w:ascii="Times New Roman" w:hAnsi="Times New Roman" w:cs="Times New Roman"/>
                <w:color w:val="000000"/>
                <w:sz w:val="24"/>
                <w:szCs w:val="24"/>
              </w:rPr>
              <w:t xml:space="preserve"> и высылается в SMS-сообщении при проведении каждой операции в сети Интернет). 3D </w:t>
            </w:r>
            <w:proofErr w:type="spellStart"/>
            <w:r w:rsidRPr="00353C25">
              <w:rPr>
                <w:rFonts w:ascii="Times New Roman" w:hAnsi="Times New Roman" w:cs="Times New Roman"/>
                <w:color w:val="000000"/>
                <w:sz w:val="24"/>
                <w:szCs w:val="24"/>
              </w:rPr>
              <w:t>Secure</w:t>
            </w:r>
            <w:proofErr w:type="spellEnd"/>
            <w:r w:rsidRPr="00353C25">
              <w:rPr>
                <w:rFonts w:ascii="Times New Roman" w:hAnsi="Times New Roman" w:cs="Times New Roman"/>
                <w:color w:val="000000"/>
                <w:sz w:val="24"/>
                <w:szCs w:val="24"/>
              </w:rPr>
              <w:t xml:space="preserve"> должен сохраняться </w:t>
            </w:r>
            <w:r>
              <w:rPr>
                <w:rFonts w:ascii="Times New Roman" w:hAnsi="Times New Roman" w:cs="Times New Roman"/>
                <w:color w:val="000000"/>
                <w:sz w:val="24"/>
                <w:szCs w:val="24"/>
              </w:rPr>
              <w:t>д</w:t>
            </w:r>
            <w:r w:rsidRPr="00353C25">
              <w:rPr>
                <w:rFonts w:ascii="Times New Roman" w:hAnsi="Times New Roman" w:cs="Times New Roman"/>
                <w:color w:val="000000"/>
                <w:sz w:val="24"/>
                <w:szCs w:val="24"/>
              </w:rPr>
              <w:t xml:space="preserve">ержателем </w:t>
            </w:r>
            <w:r>
              <w:rPr>
                <w:rFonts w:ascii="Times New Roman" w:hAnsi="Times New Roman" w:cs="Times New Roman"/>
                <w:color w:val="000000"/>
                <w:sz w:val="24"/>
                <w:szCs w:val="24"/>
              </w:rPr>
              <w:t xml:space="preserve">карточки </w:t>
            </w:r>
            <w:r w:rsidRPr="00353C25">
              <w:rPr>
                <w:rFonts w:ascii="Times New Roman" w:hAnsi="Times New Roman" w:cs="Times New Roman"/>
                <w:color w:val="000000"/>
                <w:sz w:val="24"/>
                <w:szCs w:val="24"/>
              </w:rPr>
              <w:t xml:space="preserve">в секрете все время пользования </w:t>
            </w:r>
            <w:r>
              <w:rPr>
                <w:rFonts w:ascii="Times New Roman" w:hAnsi="Times New Roman" w:cs="Times New Roman"/>
                <w:color w:val="000000"/>
                <w:sz w:val="24"/>
                <w:szCs w:val="24"/>
              </w:rPr>
              <w:t>п</w:t>
            </w:r>
            <w:r w:rsidRPr="00353C25">
              <w:rPr>
                <w:rFonts w:ascii="Times New Roman" w:hAnsi="Times New Roman" w:cs="Times New Roman"/>
                <w:color w:val="000000"/>
                <w:sz w:val="24"/>
                <w:szCs w:val="24"/>
              </w:rPr>
              <w:t>латежной карточкой.</w:t>
            </w:r>
            <w:r w:rsidRPr="00A30462">
              <w:t xml:space="preserve"> </w:t>
            </w:r>
          </w:p>
          <w:p w:rsidR="003671C6" w:rsidRDefault="003671C6" w:rsidP="003671C6">
            <w:pPr>
              <w:pStyle w:val="Default"/>
              <w:jc w:val="both"/>
            </w:pPr>
            <w:r w:rsidRPr="00BE1099">
              <w:rPr>
                <w:b/>
              </w:rPr>
              <w:t xml:space="preserve">CVV2/CVC2-код </w:t>
            </w:r>
            <w:r w:rsidRPr="00DC7569">
              <w:t>(«CVV2» – аббревиатура английского словосочетания «</w:t>
            </w:r>
            <w:proofErr w:type="spellStart"/>
            <w:r w:rsidRPr="00DC7569">
              <w:t>Card</w:t>
            </w:r>
            <w:proofErr w:type="spellEnd"/>
            <w:r w:rsidRPr="00DC7569">
              <w:t xml:space="preserve"> </w:t>
            </w:r>
            <w:proofErr w:type="spellStart"/>
            <w:r w:rsidRPr="00DC7569">
              <w:t>Verification</w:t>
            </w:r>
            <w:proofErr w:type="spellEnd"/>
            <w:r w:rsidRPr="00DC7569">
              <w:t xml:space="preserve"> </w:t>
            </w:r>
            <w:proofErr w:type="spellStart"/>
            <w:r w:rsidRPr="00DC7569">
              <w:t>Value</w:t>
            </w:r>
            <w:proofErr w:type="spellEnd"/>
            <w:r w:rsidRPr="00DC7569">
              <w:t xml:space="preserve"> 2» / «CVC2» – аббревиатура английского словосочетания «</w:t>
            </w:r>
            <w:proofErr w:type="spellStart"/>
            <w:r w:rsidRPr="00DC7569">
              <w:t>Card</w:t>
            </w:r>
            <w:proofErr w:type="spellEnd"/>
            <w:r w:rsidRPr="00DC7569">
              <w:t xml:space="preserve"> </w:t>
            </w:r>
            <w:proofErr w:type="spellStart"/>
            <w:r w:rsidRPr="00DC7569">
              <w:t>verification</w:t>
            </w:r>
            <w:proofErr w:type="spellEnd"/>
            <w:r w:rsidRPr="00DC7569">
              <w:t xml:space="preserve"> </w:t>
            </w:r>
            <w:proofErr w:type="spellStart"/>
            <w:r w:rsidRPr="00DC7569">
              <w:t>code</w:t>
            </w:r>
            <w:proofErr w:type="spellEnd"/>
            <w:r w:rsidRPr="00DC7569">
              <w:t xml:space="preserve">») – идентификационный трехзначный код, присваиваемый Держателю </w:t>
            </w:r>
            <w:r>
              <w:t>К</w:t>
            </w:r>
            <w:r w:rsidRPr="00DC7569">
              <w:t xml:space="preserve">арточки и предназначенный для идентификации Держателя </w:t>
            </w:r>
            <w:r>
              <w:t>К</w:t>
            </w:r>
            <w:r w:rsidRPr="00DC7569">
              <w:t>арточки при оплате товаров и услуг в сети Интернет. CVV2/CVC2-код наносится на оборотной</w:t>
            </w:r>
            <w:r>
              <w:t xml:space="preserve"> поверхности</w:t>
            </w:r>
            <w:r w:rsidRPr="00DC7569">
              <w:t xml:space="preserve"> </w:t>
            </w:r>
            <w:r>
              <w:t>К</w:t>
            </w:r>
            <w:r w:rsidRPr="00DC7569">
              <w:t xml:space="preserve">арточки. </w:t>
            </w:r>
          </w:p>
          <w:p w:rsidR="003671C6" w:rsidRDefault="003671C6" w:rsidP="003671C6">
            <w:pPr>
              <w:pStyle w:val="Default"/>
              <w:jc w:val="both"/>
            </w:pPr>
            <w:r w:rsidRPr="00FB78B5">
              <w:rPr>
                <w:b/>
              </w:rPr>
              <w:lastRenderedPageBreak/>
              <w:t>Гостевой режим</w:t>
            </w:r>
            <w:r>
              <w:t xml:space="preserve"> – режим проведения операций в системе «Сбербанк Онлайн» после регистрации с созданием личного кабинета и привязки платежной карточки эмитированной другими банками Республики Казахстан.</w:t>
            </w:r>
          </w:p>
          <w:p w:rsidR="003671C6" w:rsidRPr="00DC7569" w:rsidRDefault="003671C6" w:rsidP="003671C6">
            <w:pPr>
              <w:pStyle w:val="Default"/>
              <w:jc w:val="both"/>
            </w:pPr>
            <w:r w:rsidRPr="008275F0">
              <w:rPr>
                <w:b/>
              </w:rPr>
              <w:t>Анонимный режим</w:t>
            </w:r>
            <w:r>
              <w:t xml:space="preserve"> – проведение операций без регистрации в личном кабинете системы «Сбербанк Онлайн» путем ввода реквизитов платежной карточки эмитированной другими банками Республики Казахстан.</w:t>
            </w:r>
          </w:p>
          <w:p w:rsidR="003671C6" w:rsidRPr="00DC7569" w:rsidRDefault="003671C6" w:rsidP="003671C6">
            <w:pPr>
              <w:pStyle w:val="Default"/>
              <w:jc w:val="both"/>
            </w:pPr>
            <w:r w:rsidRPr="00DC7569">
              <w:rPr>
                <w:b/>
                <w:bCs/>
              </w:rPr>
              <w:t xml:space="preserve">3. Предмет Договора </w:t>
            </w:r>
          </w:p>
          <w:p w:rsidR="003671C6" w:rsidRDefault="003671C6" w:rsidP="003671C6">
            <w:pPr>
              <w:pStyle w:val="Default"/>
              <w:jc w:val="both"/>
            </w:pPr>
            <w:r w:rsidRPr="00DC7569">
              <w:t>3.1.</w:t>
            </w:r>
            <w:r w:rsidRPr="00DA6294">
              <w:t xml:space="preserve"> </w:t>
            </w:r>
            <w:r>
              <w:t xml:space="preserve">В рамках Договора </w:t>
            </w:r>
            <w:r w:rsidRPr="00DC7569">
              <w:t>Банк</w:t>
            </w:r>
            <w:r>
              <w:t xml:space="preserve"> оказывает Клиенту следующую платежную услугу:</w:t>
            </w:r>
          </w:p>
          <w:p w:rsidR="003671C6" w:rsidRPr="00DC7569" w:rsidRDefault="003671C6" w:rsidP="003671C6">
            <w:pPr>
              <w:pStyle w:val="Default"/>
              <w:jc w:val="both"/>
            </w:pPr>
            <w:r>
              <w:t xml:space="preserve">- </w:t>
            </w:r>
            <w:r w:rsidRPr="006878F6">
              <w:t>услуг</w:t>
            </w:r>
            <w:r>
              <w:t>а</w:t>
            </w:r>
            <w:r w:rsidRPr="006878F6">
              <w:t xml:space="preserve"> по обработке платежей, инициированных </w:t>
            </w:r>
            <w:r>
              <w:t>К</w:t>
            </w:r>
            <w:r w:rsidRPr="006878F6">
              <w:t xml:space="preserve">лиентом в электронной форме, и передаче необходимой информации </w:t>
            </w:r>
            <w:r>
              <w:t>Банку-эмитенту</w:t>
            </w:r>
            <w:r w:rsidRPr="006878F6">
              <w:t xml:space="preserve"> для осуществления платежа и (или) перевода либо принятия денег по данным платежам</w:t>
            </w:r>
            <w:r>
              <w:t>.</w:t>
            </w:r>
          </w:p>
          <w:p w:rsidR="003671C6" w:rsidRPr="00E75909" w:rsidRDefault="003671C6" w:rsidP="003671C6">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3.2. </w:t>
            </w:r>
            <w:r w:rsidRPr="007F1E99">
              <w:rPr>
                <w:rFonts w:ascii="Times New Roman" w:hAnsi="Times New Roman" w:cs="Times New Roman"/>
                <w:color w:val="000000"/>
                <w:sz w:val="24"/>
                <w:szCs w:val="24"/>
              </w:rPr>
              <w:t xml:space="preserve">Банк предоставляет Клиенту возможность воспользоваться </w:t>
            </w:r>
            <w:proofErr w:type="gramStart"/>
            <w:r w:rsidRPr="007F1E99">
              <w:rPr>
                <w:rFonts w:ascii="Times New Roman" w:hAnsi="Times New Roman" w:cs="Times New Roman"/>
                <w:color w:val="000000"/>
                <w:sz w:val="24"/>
                <w:szCs w:val="24"/>
              </w:rPr>
              <w:t>Услугой  на</w:t>
            </w:r>
            <w:proofErr w:type="gramEnd"/>
            <w:r w:rsidRPr="007F1E99">
              <w:rPr>
                <w:rFonts w:ascii="Times New Roman" w:hAnsi="Times New Roman" w:cs="Times New Roman"/>
                <w:color w:val="000000"/>
                <w:sz w:val="24"/>
                <w:szCs w:val="24"/>
              </w:rPr>
              <w:t xml:space="preserve"> </w:t>
            </w:r>
            <w:r w:rsidRPr="00E75909">
              <w:rPr>
                <w:rFonts w:ascii="Times New Roman" w:hAnsi="Times New Roman" w:cs="Times New Roman"/>
                <w:color w:val="000000"/>
                <w:sz w:val="24"/>
                <w:szCs w:val="24"/>
              </w:rPr>
              <w:t>Интернет-ресурсе Банка, в системе «Сбербанк Онлайн».</w:t>
            </w:r>
          </w:p>
          <w:p w:rsidR="003671C6" w:rsidRPr="00E75909" w:rsidRDefault="003671C6" w:rsidP="003671C6">
            <w:pPr>
              <w:autoSpaceDE w:val="0"/>
              <w:autoSpaceDN w:val="0"/>
              <w:adjustRightInd w:val="0"/>
              <w:jc w:val="both"/>
              <w:rPr>
                <w:rFonts w:ascii="Times New Roman" w:hAnsi="Times New Roman" w:cs="Times New Roman"/>
                <w:color w:val="000000"/>
                <w:sz w:val="24"/>
                <w:szCs w:val="24"/>
              </w:rPr>
            </w:pPr>
            <w:r w:rsidRPr="00E75909">
              <w:rPr>
                <w:rFonts w:ascii="Times New Roman" w:hAnsi="Times New Roman" w:cs="Times New Roman"/>
                <w:color w:val="000000"/>
                <w:sz w:val="24"/>
                <w:szCs w:val="24"/>
              </w:rPr>
              <w:t>3.3. Банк осуществляет формирование документов, подтверждающих оказание Услуги, в электронном виде.</w:t>
            </w:r>
          </w:p>
          <w:p w:rsidR="003671C6" w:rsidRPr="001B0181" w:rsidRDefault="003671C6" w:rsidP="003671C6">
            <w:pPr>
              <w:autoSpaceDE w:val="0"/>
              <w:autoSpaceDN w:val="0"/>
              <w:adjustRightInd w:val="0"/>
              <w:jc w:val="both"/>
            </w:pPr>
            <w:r w:rsidRPr="00784C51">
              <w:rPr>
                <w:rFonts w:ascii="Times New Roman" w:hAnsi="Times New Roman" w:cs="Times New Roman"/>
                <w:color w:val="000000"/>
                <w:sz w:val="24"/>
                <w:szCs w:val="24"/>
              </w:rPr>
              <w:t>3.4.</w:t>
            </w:r>
            <w:r w:rsidRPr="00E75909">
              <w:rPr>
                <w:rFonts w:ascii="Times New Roman" w:hAnsi="Times New Roman" w:cs="Times New Roman"/>
                <w:color w:val="000000"/>
                <w:sz w:val="24"/>
                <w:szCs w:val="24"/>
              </w:rPr>
              <w:t xml:space="preserve"> Банк осуществляет сохранение реквизитов Карточки Клиента, с целью предоставления Клиенту возможности </w:t>
            </w:r>
            <w:r w:rsidRPr="00E75909">
              <w:rPr>
                <w:rFonts w:ascii="Times New Roman" w:hAnsi="Times New Roman" w:cs="Times New Roman"/>
                <w:sz w:val="24"/>
                <w:szCs w:val="24"/>
              </w:rPr>
              <w:t>проведения операций с использованием Карточки без повторного ввода её реквизитов</w:t>
            </w:r>
            <w:r>
              <w:rPr>
                <w:rFonts w:ascii="Times New Roman" w:hAnsi="Times New Roman" w:cs="Times New Roman"/>
                <w:sz w:val="24"/>
                <w:szCs w:val="24"/>
              </w:rPr>
              <w:t xml:space="preserve"> (за исключением</w:t>
            </w:r>
            <w:r w:rsidRPr="00DB1581">
              <w:rPr>
                <w:rFonts w:ascii="Times New Roman" w:hAnsi="Times New Roman" w:cs="Times New Roman"/>
                <w:sz w:val="24"/>
                <w:szCs w:val="24"/>
              </w:rPr>
              <w:t xml:space="preserve"> </w:t>
            </w:r>
            <w:r>
              <w:rPr>
                <w:rFonts w:ascii="Times New Roman" w:hAnsi="Times New Roman" w:cs="Times New Roman"/>
                <w:sz w:val="24"/>
                <w:szCs w:val="24"/>
              </w:rPr>
              <w:t xml:space="preserve">проведения операций в </w:t>
            </w:r>
            <w:proofErr w:type="gramStart"/>
            <w:r>
              <w:rPr>
                <w:rFonts w:ascii="Times New Roman" w:hAnsi="Times New Roman" w:cs="Times New Roman"/>
                <w:sz w:val="24"/>
                <w:szCs w:val="24"/>
              </w:rPr>
              <w:t>Анонимном  режиме</w:t>
            </w:r>
            <w:proofErr w:type="gramEnd"/>
            <w:r w:rsidRPr="00FB78B5">
              <w:rPr>
                <w:rFonts w:ascii="Times New Roman" w:hAnsi="Times New Roman" w:cs="Times New Roman"/>
                <w:sz w:val="24"/>
                <w:szCs w:val="24"/>
              </w:rPr>
              <w:t>)</w:t>
            </w:r>
            <w:r w:rsidRPr="00284140">
              <w:rPr>
                <w:rFonts w:ascii="Times New Roman" w:hAnsi="Times New Roman" w:cs="Times New Roman"/>
                <w:sz w:val="24"/>
                <w:szCs w:val="24"/>
              </w:rPr>
              <w:t>.</w:t>
            </w:r>
          </w:p>
          <w:p w:rsidR="003671C6" w:rsidRPr="00DC7569" w:rsidRDefault="003671C6" w:rsidP="003671C6">
            <w:pPr>
              <w:pStyle w:val="Default"/>
              <w:jc w:val="both"/>
            </w:pPr>
            <w:r w:rsidRPr="000A5FFF">
              <w:t xml:space="preserve">3.5. В случае </w:t>
            </w:r>
            <w:proofErr w:type="gramStart"/>
            <w:r>
              <w:t>не получения</w:t>
            </w:r>
            <w:proofErr w:type="gramEnd"/>
            <w:r w:rsidRPr="000A5FFF">
              <w:t xml:space="preserve"> от Банка-эмитента </w:t>
            </w:r>
            <w:r>
              <w:t>подтверждения на осуществление платежа и(или) перевода денег, Б</w:t>
            </w:r>
            <w:r w:rsidRPr="000A5FFF">
              <w:t>анк прекращ</w:t>
            </w:r>
            <w:r>
              <w:t>ает предоставление Услуги.</w:t>
            </w:r>
          </w:p>
          <w:p w:rsidR="003671C6" w:rsidRPr="00DC7569" w:rsidRDefault="003671C6" w:rsidP="003671C6">
            <w:pPr>
              <w:pStyle w:val="Default"/>
              <w:jc w:val="both"/>
            </w:pPr>
            <w:r w:rsidRPr="00DC7569">
              <w:t>3.</w:t>
            </w:r>
            <w:r>
              <w:t>6</w:t>
            </w:r>
            <w:r w:rsidRPr="00DC7569">
              <w:t>. Банк принимает запрос на предоставление Услуг</w:t>
            </w:r>
            <w:r>
              <w:t>и</w:t>
            </w:r>
            <w:r w:rsidRPr="00DC7569">
              <w:t xml:space="preserve"> </w:t>
            </w:r>
            <w:r>
              <w:t xml:space="preserve">только </w:t>
            </w:r>
            <w:r w:rsidRPr="00DC7569">
              <w:t xml:space="preserve">в тенге. </w:t>
            </w:r>
          </w:p>
          <w:p w:rsidR="003671C6" w:rsidRPr="00DC7569" w:rsidRDefault="003671C6" w:rsidP="003671C6">
            <w:pPr>
              <w:pStyle w:val="Default"/>
              <w:jc w:val="both"/>
            </w:pPr>
            <w:r w:rsidRPr="00DC7569">
              <w:t>3.</w:t>
            </w:r>
            <w:r>
              <w:t>7</w:t>
            </w:r>
            <w:r w:rsidRPr="00DC7569">
              <w:t>. По вопросам, связанным с предоставлением Услуг</w:t>
            </w:r>
            <w:r>
              <w:t>и</w:t>
            </w:r>
            <w:r w:rsidRPr="00DC7569">
              <w:t xml:space="preserve">, Клиент может обратиться по следующим контактным телефонам: </w:t>
            </w:r>
          </w:p>
          <w:p w:rsidR="003671C6" w:rsidRPr="00DC7569" w:rsidRDefault="003671C6" w:rsidP="003671C6">
            <w:pPr>
              <w:pStyle w:val="Default"/>
              <w:jc w:val="both"/>
            </w:pPr>
            <w:r w:rsidRPr="00DC7569">
              <w:t xml:space="preserve">Круглосуточный сервис-центр обслуживания платежных </w:t>
            </w:r>
            <w:r>
              <w:t>К</w:t>
            </w:r>
            <w:r w:rsidRPr="00DC7569">
              <w:t xml:space="preserve">арточек: </w:t>
            </w:r>
          </w:p>
          <w:p w:rsidR="003671C6" w:rsidRDefault="003671C6" w:rsidP="003671C6">
            <w:pPr>
              <w:pStyle w:val="Default"/>
              <w:jc w:val="both"/>
            </w:pPr>
            <w:r w:rsidRPr="00DC7569">
              <w:t xml:space="preserve">+ 7 (727) 250-30-20, 5030 (звонок бесплатный с мобильного телефона) </w:t>
            </w:r>
          </w:p>
          <w:p w:rsidR="003671C6" w:rsidRPr="008868E9" w:rsidRDefault="003671C6" w:rsidP="003671C6">
            <w:pPr>
              <w:pStyle w:val="Default"/>
              <w:jc w:val="both"/>
            </w:pPr>
            <w:r>
              <w:t>3.8. Банк размещает</w:t>
            </w:r>
            <w:r w:rsidRPr="008868E9">
              <w:t xml:space="preserve"> информацию об  Услуг</w:t>
            </w:r>
            <w:r>
              <w:t>е</w:t>
            </w:r>
            <w:r w:rsidRPr="008868E9">
              <w:t xml:space="preserve"> на И</w:t>
            </w:r>
            <w:r>
              <w:t xml:space="preserve">нтернет-ресурсе Банка по адресу </w:t>
            </w:r>
            <w:hyperlink r:id="rId10" w:history="1">
              <w:r w:rsidRPr="008868E9">
                <w:rPr>
                  <w:rStyle w:val="ad"/>
                  <w:lang w:val="en-US"/>
                </w:rPr>
                <w:t>https</w:t>
              </w:r>
              <w:r w:rsidRPr="008868E9">
                <w:rPr>
                  <w:rStyle w:val="ad"/>
                </w:rPr>
                <w:t>://</w:t>
              </w:r>
              <w:r w:rsidRPr="008868E9">
                <w:rPr>
                  <w:rStyle w:val="ad"/>
                  <w:lang w:val="en-US"/>
                </w:rPr>
                <w:t>www</w:t>
              </w:r>
              <w:r w:rsidRPr="008868E9">
                <w:rPr>
                  <w:rStyle w:val="ad"/>
                </w:rPr>
                <w:t>.</w:t>
              </w:r>
              <w:proofErr w:type="spellStart"/>
              <w:r w:rsidRPr="008868E9">
                <w:rPr>
                  <w:rStyle w:val="ad"/>
                  <w:lang w:val="en-US"/>
                </w:rPr>
                <w:t>sberbank</w:t>
              </w:r>
              <w:proofErr w:type="spellEnd"/>
              <w:r w:rsidRPr="008868E9">
                <w:rPr>
                  <w:rStyle w:val="ad"/>
                </w:rPr>
                <w:t>.</w:t>
              </w:r>
              <w:proofErr w:type="spellStart"/>
              <w:r w:rsidRPr="008868E9">
                <w:rPr>
                  <w:rStyle w:val="ad"/>
                  <w:lang w:val="en-US"/>
                </w:rPr>
                <w:t>kz</w:t>
              </w:r>
              <w:proofErr w:type="spellEnd"/>
            </w:hyperlink>
            <w:r w:rsidRPr="008868E9">
              <w:t xml:space="preserve"> </w:t>
            </w:r>
          </w:p>
          <w:p w:rsidR="003671C6" w:rsidRPr="00DC7569" w:rsidRDefault="003671C6" w:rsidP="003671C6">
            <w:pPr>
              <w:jc w:val="both"/>
              <w:outlineLvl w:val="4"/>
              <w:rPr>
                <w:rFonts w:ascii="Times New Roman" w:hAnsi="Times New Roman" w:cs="Times New Roman"/>
                <w:b/>
                <w:bCs/>
                <w:color w:val="000000"/>
                <w:sz w:val="24"/>
                <w:szCs w:val="24"/>
              </w:rPr>
            </w:pPr>
            <w:r>
              <w:rPr>
                <w:rFonts w:ascii="Times New Roman" w:hAnsi="Times New Roman" w:cs="Times New Roman"/>
                <w:b/>
                <w:bCs/>
                <w:color w:val="000000"/>
                <w:sz w:val="24"/>
                <w:szCs w:val="24"/>
              </w:rPr>
              <w:t>4. Условия оказания Услуги</w:t>
            </w:r>
          </w:p>
          <w:p w:rsidR="003671C6" w:rsidRPr="00DC7569" w:rsidRDefault="003671C6" w:rsidP="003671C6">
            <w:pPr>
              <w:jc w:val="both"/>
              <w:rPr>
                <w:rFonts w:ascii="Times New Roman" w:eastAsia="Times New Roman" w:hAnsi="Times New Roman" w:cs="Times New Roman"/>
                <w:sz w:val="24"/>
                <w:szCs w:val="24"/>
                <w:lang w:eastAsia="ru-RU"/>
              </w:rPr>
            </w:pPr>
            <w:r w:rsidRPr="00DC7569">
              <w:rPr>
                <w:rFonts w:ascii="Times New Roman" w:eastAsia="Times New Roman" w:hAnsi="Times New Roman" w:cs="Times New Roman"/>
                <w:sz w:val="24"/>
                <w:szCs w:val="24"/>
                <w:lang w:eastAsia="ru-RU"/>
              </w:rPr>
              <w:lastRenderedPageBreak/>
              <w:t>4.1. Банк оказывает Клиенту Услуг</w:t>
            </w:r>
            <w:r>
              <w:rPr>
                <w:rFonts w:ascii="Times New Roman" w:eastAsia="Times New Roman" w:hAnsi="Times New Roman" w:cs="Times New Roman"/>
                <w:sz w:val="24"/>
                <w:szCs w:val="24"/>
                <w:lang w:eastAsia="ru-RU"/>
              </w:rPr>
              <w:t>у</w:t>
            </w:r>
            <w:r w:rsidRPr="00DC7569">
              <w:rPr>
                <w:rFonts w:ascii="Times New Roman" w:eastAsia="Times New Roman" w:hAnsi="Times New Roman" w:cs="Times New Roman"/>
                <w:sz w:val="24"/>
                <w:szCs w:val="24"/>
                <w:lang w:eastAsia="ru-RU"/>
              </w:rPr>
              <w:t xml:space="preserve"> в соответствии с условиями Договора, требованиями законодательства РК и соответствующими правилами Платежных систем в порядке, установленном Приложением №1 к Договору, и при одновременном выполнении следующих условий: </w:t>
            </w:r>
          </w:p>
          <w:p w:rsidR="003671C6" w:rsidRPr="00DC7569" w:rsidRDefault="003671C6" w:rsidP="003671C6">
            <w:pPr>
              <w:jc w:val="both"/>
              <w:rPr>
                <w:rFonts w:ascii="Times New Roman" w:eastAsia="Times New Roman" w:hAnsi="Times New Roman" w:cs="Times New Roman"/>
                <w:sz w:val="24"/>
                <w:szCs w:val="24"/>
                <w:lang w:eastAsia="ru-RU"/>
              </w:rPr>
            </w:pPr>
            <w:r w:rsidRPr="00DC7569">
              <w:rPr>
                <w:rFonts w:ascii="Times New Roman" w:eastAsia="Times New Roman" w:hAnsi="Times New Roman" w:cs="Times New Roman"/>
                <w:sz w:val="24"/>
                <w:szCs w:val="24"/>
                <w:lang w:eastAsia="ru-RU"/>
              </w:rPr>
              <w:t>4.1.1. наличи</w:t>
            </w:r>
            <w:r>
              <w:rPr>
                <w:rFonts w:ascii="Times New Roman" w:eastAsia="Times New Roman" w:hAnsi="Times New Roman" w:cs="Times New Roman"/>
                <w:sz w:val="24"/>
                <w:szCs w:val="24"/>
                <w:lang w:eastAsia="ru-RU"/>
              </w:rPr>
              <w:t>е</w:t>
            </w:r>
            <w:r w:rsidRPr="00DC7569">
              <w:rPr>
                <w:rFonts w:ascii="Times New Roman" w:eastAsia="Times New Roman" w:hAnsi="Times New Roman" w:cs="Times New Roman"/>
                <w:sz w:val="24"/>
                <w:szCs w:val="24"/>
                <w:lang w:eastAsia="ru-RU"/>
              </w:rPr>
              <w:t xml:space="preserve"> у Банка технической возможности для оказания Услуги;</w:t>
            </w:r>
          </w:p>
          <w:p w:rsidR="003671C6" w:rsidRPr="00DC7569" w:rsidRDefault="003671C6" w:rsidP="003671C6">
            <w:pPr>
              <w:jc w:val="both"/>
              <w:rPr>
                <w:rFonts w:ascii="Times New Roman" w:eastAsia="Times New Roman" w:hAnsi="Times New Roman" w:cs="Times New Roman"/>
                <w:sz w:val="24"/>
                <w:szCs w:val="24"/>
                <w:lang w:eastAsia="ru-RU"/>
              </w:rPr>
            </w:pPr>
            <w:r w:rsidRPr="00784C51">
              <w:rPr>
                <w:rFonts w:ascii="Times New Roman" w:eastAsia="Times New Roman" w:hAnsi="Times New Roman" w:cs="Times New Roman"/>
                <w:sz w:val="24"/>
                <w:szCs w:val="24"/>
                <w:lang w:eastAsia="ru-RU"/>
              </w:rPr>
              <w:t>4.1.2.</w:t>
            </w:r>
            <w:r w:rsidRPr="00DC7569">
              <w:rPr>
                <w:rFonts w:ascii="Times New Roman" w:eastAsia="Times New Roman" w:hAnsi="Times New Roman" w:cs="Times New Roman"/>
                <w:sz w:val="24"/>
                <w:szCs w:val="24"/>
                <w:lang w:eastAsia="ru-RU"/>
              </w:rPr>
              <w:t xml:space="preserve"> успешно</w:t>
            </w:r>
            <w:r>
              <w:rPr>
                <w:rFonts w:ascii="Times New Roman" w:eastAsia="Times New Roman" w:hAnsi="Times New Roman" w:cs="Times New Roman"/>
                <w:sz w:val="24"/>
                <w:szCs w:val="24"/>
                <w:lang w:eastAsia="ru-RU"/>
              </w:rPr>
              <w:t>е</w:t>
            </w:r>
            <w:r w:rsidRPr="00DC7569">
              <w:rPr>
                <w:rFonts w:ascii="Times New Roman" w:eastAsia="Times New Roman" w:hAnsi="Times New Roman" w:cs="Times New Roman"/>
                <w:sz w:val="24"/>
                <w:szCs w:val="24"/>
                <w:lang w:eastAsia="ru-RU"/>
              </w:rPr>
              <w:t xml:space="preserve"> прохождени</w:t>
            </w:r>
            <w:r>
              <w:rPr>
                <w:rFonts w:ascii="Times New Roman" w:eastAsia="Times New Roman" w:hAnsi="Times New Roman" w:cs="Times New Roman"/>
                <w:sz w:val="24"/>
                <w:szCs w:val="24"/>
                <w:lang w:eastAsia="ru-RU"/>
              </w:rPr>
              <w:t>е</w:t>
            </w:r>
            <w:r w:rsidRPr="00DC7569">
              <w:rPr>
                <w:rFonts w:ascii="Times New Roman" w:eastAsia="Times New Roman" w:hAnsi="Times New Roman" w:cs="Times New Roman"/>
                <w:sz w:val="24"/>
                <w:szCs w:val="24"/>
                <w:lang w:eastAsia="ru-RU"/>
              </w:rPr>
              <w:t xml:space="preserve"> Клиентом </w:t>
            </w:r>
            <w:r>
              <w:rPr>
                <w:rFonts w:ascii="Times New Roman" w:eastAsia="Times New Roman" w:hAnsi="Times New Roman" w:cs="Times New Roman"/>
                <w:sz w:val="24"/>
                <w:szCs w:val="24"/>
                <w:lang w:eastAsia="ru-RU"/>
              </w:rPr>
              <w:t>и</w:t>
            </w:r>
            <w:r w:rsidRPr="00DC7569">
              <w:rPr>
                <w:rFonts w:ascii="Times New Roman" w:eastAsia="Times New Roman" w:hAnsi="Times New Roman" w:cs="Times New Roman"/>
                <w:sz w:val="24"/>
                <w:szCs w:val="24"/>
                <w:lang w:eastAsia="ru-RU"/>
              </w:rPr>
              <w:t>дентификации</w:t>
            </w:r>
            <w:r>
              <w:rPr>
                <w:rFonts w:ascii="Times New Roman" w:eastAsia="Times New Roman" w:hAnsi="Times New Roman" w:cs="Times New Roman"/>
                <w:sz w:val="24"/>
                <w:szCs w:val="24"/>
                <w:lang w:eastAsia="ru-RU"/>
              </w:rPr>
              <w:t xml:space="preserve"> в соответствии с требованиями Банка и Банка-эмитента карты</w:t>
            </w:r>
            <w:r w:rsidRPr="00DC7569">
              <w:rPr>
                <w:rFonts w:ascii="Times New Roman" w:eastAsia="Times New Roman" w:hAnsi="Times New Roman" w:cs="Times New Roman"/>
                <w:sz w:val="24"/>
                <w:szCs w:val="24"/>
                <w:lang w:eastAsia="ru-RU"/>
              </w:rPr>
              <w:t>;</w:t>
            </w:r>
          </w:p>
          <w:p w:rsidR="003671C6" w:rsidRPr="00DC7569" w:rsidRDefault="003671C6" w:rsidP="003671C6">
            <w:pPr>
              <w:jc w:val="both"/>
              <w:rPr>
                <w:rFonts w:ascii="Times New Roman" w:eastAsia="Times New Roman" w:hAnsi="Times New Roman" w:cs="Times New Roman"/>
                <w:sz w:val="24"/>
                <w:szCs w:val="24"/>
                <w:lang w:eastAsia="ru-RU"/>
              </w:rPr>
            </w:pPr>
            <w:r w:rsidRPr="00013490">
              <w:rPr>
                <w:rFonts w:ascii="Times New Roman" w:eastAsia="Times New Roman" w:hAnsi="Times New Roman" w:cs="Times New Roman"/>
                <w:sz w:val="24"/>
                <w:szCs w:val="24"/>
                <w:lang w:eastAsia="ru-RU"/>
              </w:rPr>
              <w:t>4.1.3. наличие у Банка подтверждения от Банка-эмитента на осуществление платежа и (или) перевода, полученного в результате Авторизации при предоставлении Услуги;</w:t>
            </w:r>
          </w:p>
          <w:p w:rsidR="003671C6" w:rsidRPr="00DC7569" w:rsidRDefault="003671C6" w:rsidP="003671C6">
            <w:pPr>
              <w:jc w:val="both"/>
              <w:rPr>
                <w:rFonts w:ascii="Times New Roman" w:eastAsia="Times New Roman" w:hAnsi="Times New Roman" w:cs="Times New Roman"/>
                <w:sz w:val="24"/>
                <w:szCs w:val="24"/>
                <w:lang w:eastAsia="ru-RU"/>
              </w:rPr>
            </w:pPr>
            <w:r w:rsidRPr="00DC7569">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t>4</w:t>
            </w:r>
            <w:r w:rsidRPr="00DC75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согласие Клиента с </w:t>
            </w:r>
            <w:r w:rsidRPr="00DC7569">
              <w:rPr>
                <w:rFonts w:ascii="Times New Roman" w:eastAsia="Times New Roman" w:hAnsi="Times New Roman" w:cs="Times New Roman"/>
                <w:sz w:val="24"/>
                <w:szCs w:val="24"/>
                <w:lang w:eastAsia="ru-RU"/>
              </w:rPr>
              <w:t>оплат</w:t>
            </w:r>
            <w:r>
              <w:rPr>
                <w:rFonts w:ascii="Times New Roman" w:eastAsia="Times New Roman" w:hAnsi="Times New Roman" w:cs="Times New Roman"/>
                <w:sz w:val="24"/>
                <w:szCs w:val="24"/>
                <w:lang w:eastAsia="ru-RU"/>
              </w:rPr>
              <w:t>ой</w:t>
            </w:r>
            <w:r w:rsidRPr="00DC7569">
              <w:rPr>
                <w:rFonts w:ascii="Times New Roman" w:eastAsia="Times New Roman" w:hAnsi="Times New Roman" w:cs="Times New Roman"/>
                <w:sz w:val="24"/>
                <w:szCs w:val="24"/>
                <w:lang w:eastAsia="ru-RU"/>
              </w:rPr>
              <w:t xml:space="preserve"> Комиссии в соответствии с условиями Договора</w:t>
            </w:r>
            <w:r>
              <w:rPr>
                <w:rFonts w:ascii="Times New Roman" w:eastAsia="Times New Roman" w:hAnsi="Times New Roman" w:cs="Times New Roman"/>
                <w:sz w:val="24"/>
                <w:szCs w:val="24"/>
                <w:lang w:eastAsia="ru-RU"/>
              </w:rPr>
              <w:t xml:space="preserve"> и тарифами Банка</w:t>
            </w:r>
            <w:r w:rsidRPr="00DC7569">
              <w:rPr>
                <w:rFonts w:ascii="Times New Roman" w:eastAsia="Times New Roman" w:hAnsi="Times New Roman" w:cs="Times New Roman"/>
                <w:sz w:val="24"/>
                <w:szCs w:val="24"/>
                <w:lang w:eastAsia="ru-RU"/>
              </w:rPr>
              <w:t>;</w:t>
            </w:r>
          </w:p>
          <w:p w:rsidR="003671C6" w:rsidRPr="00DC7569" w:rsidRDefault="003671C6" w:rsidP="003671C6">
            <w:pPr>
              <w:jc w:val="both"/>
              <w:rPr>
                <w:rFonts w:ascii="Times New Roman" w:eastAsia="Times New Roman" w:hAnsi="Times New Roman" w:cs="Times New Roman"/>
                <w:sz w:val="24"/>
                <w:szCs w:val="24"/>
                <w:lang w:eastAsia="ru-RU"/>
              </w:rPr>
            </w:pPr>
            <w:r w:rsidRPr="00DC7569">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t>5</w:t>
            </w:r>
            <w:r w:rsidRPr="00DC7569">
              <w:rPr>
                <w:rFonts w:ascii="Times New Roman" w:eastAsia="Times New Roman" w:hAnsi="Times New Roman" w:cs="Times New Roman"/>
                <w:sz w:val="24"/>
                <w:szCs w:val="24"/>
                <w:lang w:eastAsia="ru-RU"/>
              </w:rPr>
              <w:t>. наличие</w:t>
            </w:r>
            <w:r>
              <w:rPr>
                <w:rFonts w:ascii="Times New Roman" w:eastAsia="Times New Roman" w:hAnsi="Times New Roman" w:cs="Times New Roman"/>
                <w:sz w:val="24"/>
                <w:szCs w:val="24"/>
                <w:lang w:eastAsia="ru-RU"/>
              </w:rPr>
              <w:t xml:space="preserve"> на</w:t>
            </w:r>
            <w:r w:rsidRPr="00DC75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Счете К</w:t>
            </w:r>
            <w:r w:rsidRPr="00DC7569">
              <w:rPr>
                <w:rFonts w:ascii="Times New Roman" w:eastAsia="Times New Roman" w:hAnsi="Times New Roman" w:cs="Times New Roman"/>
                <w:sz w:val="24"/>
                <w:szCs w:val="24"/>
                <w:lang w:eastAsia="ru-RU"/>
              </w:rPr>
              <w:t>арт</w:t>
            </w:r>
            <w:r>
              <w:rPr>
                <w:rFonts w:ascii="Times New Roman" w:eastAsia="Times New Roman" w:hAnsi="Times New Roman" w:cs="Times New Roman"/>
                <w:sz w:val="24"/>
                <w:szCs w:val="24"/>
                <w:lang w:eastAsia="ru-RU"/>
              </w:rPr>
              <w:t>очки</w:t>
            </w:r>
            <w:r w:rsidRPr="00DC7569">
              <w:rPr>
                <w:rFonts w:ascii="Times New Roman" w:eastAsia="Times New Roman" w:hAnsi="Times New Roman" w:cs="Times New Roman"/>
                <w:sz w:val="24"/>
                <w:szCs w:val="24"/>
                <w:lang w:eastAsia="ru-RU"/>
              </w:rPr>
              <w:t xml:space="preserve"> Клиента</w:t>
            </w:r>
            <w:r>
              <w:rPr>
                <w:rFonts w:ascii="Times New Roman" w:eastAsia="Times New Roman" w:hAnsi="Times New Roman" w:cs="Times New Roman"/>
                <w:sz w:val="24"/>
                <w:szCs w:val="24"/>
                <w:lang w:eastAsia="ru-RU"/>
              </w:rPr>
              <w:t xml:space="preserve"> суммы денег, достаточной</w:t>
            </w:r>
            <w:r w:rsidRPr="00DC7569">
              <w:rPr>
                <w:rFonts w:ascii="Times New Roman" w:eastAsia="Times New Roman" w:hAnsi="Times New Roman" w:cs="Times New Roman"/>
                <w:sz w:val="24"/>
                <w:szCs w:val="24"/>
                <w:lang w:eastAsia="ru-RU"/>
              </w:rPr>
              <w:t xml:space="preserve"> для оказания Банком Услуг</w:t>
            </w:r>
            <w:r>
              <w:rPr>
                <w:rFonts w:ascii="Times New Roman" w:eastAsia="Times New Roman" w:hAnsi="Times New Roman" w:cs="Times New Roman"/>
                <w:sz w:val="24"/>
                <w:szCs w:val="24"/>
                <w:lang w:eastAsia="ru-RU"/>
              </w:rPr>
              <w:t>и</w:t>
            </w:r>
            <w:r w:rsidRPr="00DC75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 оплаты Комиссии</w:t>
            </w:r>
            <w:r w:rsidRPr="00DC7569">
              <w:rPr>
                <w:rFonts w:ascii="Times New Roman" w:eastAsia="Times New Roman" w:hAnsi="Times New Roman" w:cs="Times New Roman"/>
                <w:sz w:val="24"/>
                <w:szCs w:val="24"/>
                <w:lang w:eastAsia="ru-RU"/>
              </w:rPr>
              <w:t>;</w:t>
            </w:r>
          </w:p>
          <w:p w:rsidR="003671C6" w:rsidRPr="00DC7569" w:rsidRDefault="003671C6" w:rsidP="003671C6">
            <w:pPr>
              <w:jc w:val="both"/>
              <w:rPr>
                <w:rFonts w:ascii="Times New Roman" w:eastAsia="Times New Roman" w:hAnsi="Times New Roman" w:cs="Times New Roman"/>
                <w:sz w:val="24"/>
                <w:szCs w:val="24"/>
                <w:lang w:eastAsia="ru-RU"/>
              </w:rPr>
            </w:pPr>
            <w:r w:rsidRPr="00DC7569">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t>6</w:t>
            </w:r>
            <w:r w:rsidRPr="00DC7569">
              <w:rPr>
                <w:rFonts w:ascii="Times New Roman" w:eastAsia="Times New Roman" w:hAnsi="Times New Roman" w:cs="Times New Roman"/>
                <w:sz w:val="24"/>
                <w:szCs w:val="24"/>
                <w:lang w:eastAsia="ru-RU"/>
              </w:rPr>
              <w:t>. отсутстви</w:t>
            </w:r>
            <w:r>
              <w:rPr>
                <w:rFonts w:ascii="Times New Roman" w:eastAsia="Times New Roman" w:hAnsi="Times New Roman" w:cs="Times New Roman"/>
                <w:sz w:val="24"/>
                <w:szCs w:val="24"/>
                <w:lang w:eastAsia="ru-RU"/>
              </w:rPr>
              <w:t>е</w:t>
            </w:r>
            <w:r w:rsidRPr="00DC7569">
              <w:rPr>
                <w:rFonts w:ascii="Times New Roman" w:eastAsia="Times New Roman" w:hAnsi="Times New Roman" w:cs="Times New Roman"/>
                <w:sz w:val="24"/>
                <w:szCs w:val="24"/>
                <w:lang w:eastAsia="ru-RU"/>
              </w:rPr>
              <w:t xml:space="preserve"> запретов на </w:t>
            </w:r>
            <w:r>
              <w:rPr>
                <w:rFonts w:ascii="Times New Roman" w:eastAsia="Times New Roman" w:hAnsi="Times New Roman" w:cs="Times New Roman"/>
                <w:sz w:val="24"/>
                <w:szCs w:val="24"/>
                <w:lang w:eastAsia="ru-RU"/>
              </w:rPr>
              <w:t>оказание Услуги</w:t>
            </w:r>
            <w:r w:rsidRPr="00DC7569">
              <w:rPr>
                <w:rFonts w:ascii="Times New Roman" w:eastAsia="Times New Roman" w:hAnsi="Times New Roman" w:cs="Times New Roman"/>
                <w:sz w:val="24"/>
                <w:szCs w:val="24"/>
                <w:lang w:eastAsia="ru-RU"/>
              </w:rPr>
              <w:t>, предусмотренных Договором и договором, на основании которого выпущена и обслуживается Карт</w:t>
            </w:r>
            <w:r>
              <w:rPr>
                <w:rFonts w:ascii="Times New Roman" w:eastAsia="Times New Roman" w:hAnsi="Times New Roman" w:cs="Times New Roman"/>
                <w:sz w:val="24"/>
                <w:szCs w:val="24"/>
                <w:lang w:eastAsia="ru-RU"/>
              </w:rPr>
              <w:t>очка</w:t>
            </w:r>
            <w:r w:rsidRPr="00DC7569">
              <w:rPr>
                <w:rFonts w:ascii="Times New Roman" w:eastAsia="Times New Roman" w:hAnsi="Times New Roman" w:cs="Times New Roman"/>
                <w:sz w:val="24"/>
                <w:szCs w:val="24"/>
                <w:lang w:eastAsia="ru-RU"/>
              </w:rPr>
              <w:t>.</w:t>
            </w:r>
          </w:p>
          <w:p w:rsidR="003671C6" w:rsidRPr="00DC7569" w:rsidRDefault="003671C6" w:rsidP="003671C6">
            <w:pPr>
              <w:jc w:val="both"/>
              <w:rPr>
                <w:rFonts w:ascii="Times New Roman" w:eastAsia="Times New Roman" w:hAnsi="Times New Roman" w:cs="Times New Roman"/>
                <w:sz w:val="24"/>
                <w:szCs w:val="24"/>
                <w:lang w:eastAsia="ru-RU"/>
              </w:rPr>
            </w:pPr>
            <w:r w:rsidRPr="00DC7569">
              <w:rPr>
                <w:rFonts w:ascii="Times New Roman" w:eastAsia="Times New Roman" w:hAnsi="Times New Roman" w:cs="Times New Roman"/>
                <w:sz w:val="24"/>
                <w:szCs w:val="24"/>
                <w:lang w:eastAsia="ru-RU"/>
              </w:rPr>
              <w:t>4.2. Банк имеет право отказать Клиенту в оказании Услуги в случае невыполнения условий, указанных в пункте. 4.1. Договора, а также в случае, если параметры операции, указанные Клиентом, не соответствуют установленным Банком ограничениям</w:t>
            </w:r>
            <w:r>
              <w:rPr>
                <w:rFonts w:ascii="Times New Roman" w:eastAsia="Times New Roman" w:hAnsi="Times New Roman" w:cs="Times New Roman"/>
                <w:sz w:val="24"/>
                <w:szCs w:val="24"/>
                <w:lang w:eastAsia="ru-RU"/>
              </w:rPr>
              <w:t xml:space="preserve"> по сумме и количеству операций (далее - лимиты), указанные на Интернет-ресурсе Банка.</w:t>
            </w:r>
          </w:p>
          <w:p w:rsidR="003671C6" w:rsidRDefault="003671C6" w:rsidP="003671C6">
            <w:pPr>
              <w:jc w:val="both"/>
              <w:rPr>
                <w:rFonts w:ascii="Times New Roman" w:eastAsia="Times New Roman" w:hAnsi="Times New Roman" w:cs="Times New Roman"/>
                <w:sz w:val="24"/>
                <w:szCs w:val="24"/>
                <w:lang w:eastAsia="ru-RU"/>
              </w:rPr>
            </w:pPr>
            <w:bookmarkStart w:id="1" w:name="SUB460701"/>
            <w:bookmarkStart w:id="2" w:name="SUB460702"/>
            <w:bookmarkStart w:id="3" w:name="SUB460703"/>
            <w:bookmarkStart w:id="4" w:name="SUB460704"/>
            <w:bookmarkStart w:id="5" w:name="SUB460705"/>
            <w:bookmarkStart w:id="6" w:name="SUB460706"/>
            <w:bookmarkStart w:id="7" w:name="SUB460707"/>
            <w:bookmarkStart w:id="8" w:name="SUB460800"/>
            <w:bookmarkEnd w:id="1"/>
            <w:bookmarkEnd w:id="2"/>
            <w:bookmarkEnd w:id="3"/>
            <w:bookmarkEnd w:id="4"/>
            <w:bookmarkEnd w:id="5"/>
            <w:bookmarkEnd w:id="6"/>
            <w:bookmarkEnd w:id="7"/>
            <w:bookmarkEnd w:id="8"/>
            <w:r w:rsidRPr="00561646">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3</w:t>
            </w:r>
            <w:r w:rsidRPr="00561646">
              <w:rPr>
                <w:rFonts w:ascii="Times New Roman" w:eastAsia="Times New Roman" w:hAnsi="Times New Roman" w:cs="Times New Roman"/>
                <w:sz w:val="24"/>
                <w:szCs w:val="24"/>
                <w:lang w:eastAsia="ru-RU"/>
              </w:rPr>
              <w:t xml:space="preserve">. Банк имеет право отказать Клиенту в оказании Услуги Банка в одностороннем </w:t>
            </w:r>
            <w:r>
              <w:rPr>
                <w:rFonts w:ascii="Times New Roman" w:eastAsia="Times New Roman" w:hAnsi="Times New Roman" w:cs="Times New Roman"/>
                <w:sz w:val="24"/>
                <w:szCs w:val="24"/>
                <w:lang w:eastAsia="ru-RU"/>
              </w:rPr>
              <w:t>порядке и без объяснения причин</w:t>
            </w:r>
            <w:r w:rsidRPr="00561646">
              <w:rPr>
                <w:rFonts w:ascii="Times New Roman" w:eastAsia="Times New Roman" w:hAnsi="Times New Roman" w:cs="Times New Roman"/>
                <w:sz w:val="24"/>
                <w:szCs w:val="24"/>
                <w:lang w:eastAsia="ru-RU"/>
              </w:rPr>
              <w:t xml:space="preserve"> в случае несоответствия операции требованиям законодательства РК, внутр</w:t>
            </w:r>
            <w:r>
              <w:rPr>
                <w:rFonts w:ascii="Times New Roman" w:eastAsia="Times New Roman" w:hAnsi="Times New Roman" w:cs="Times New Roman"/>
                <w:sz w:val="24"/>
                <w:szCs w:val="24"/>
                <w:lang w:eastAsia="ru-RU"/>
              </w:rPr>
              <w:t>енним документам Банка, а также</w:t>
            </w:r>
            <w:r w:rsidRPr="00561646">
              <w:rPr>
                <w:rFonts w:ascii="Times New Roman" w:eastAsia="Times New Roman" w:hAnsi="Times New Roman" w:cs="Times New Roman"/>
                <w:sz w:val="24"/>
                <w:szCs w:val="24"/>
                <w:lang w:eastAsia="ru-RU"/>
              </w:rPr>
              <w:t xml:space="preserve"> если у Банка возникли подозрения о том, что операция осуществляется с нарушением правил Платежных систем или носит мошеннический характер. </w:t>
            </w:r>
          </w:p>
          <w:p w:rsidR="003671C6" w:rsidRDefault="003671C6" w:rsidP="003671C6">
            <w:pPr>
              <w:jc w:val="both"/>
              <w:rPr>
                <w:rFonts w:ascii="Times New Roman" w:eastAsia="Times New Roman" w:hAnsi="Times New Roman" w:cs="Times New Roman"/>
                <w:sz w:val="24"/>
                <w:szCs w:val="24"/>
                <w:lang w:eastAsia="ru-RU"/>
              </w:rPr>
            </w:pPr>
            <w:bookmarkStart w:id="9" w:name="SUB460801"/>
            <w:bookmarkStart w:id="10" w:name="SUB460802"/>
            <w:bookmarkStart w:id="11" w:name="SUB460803"/>
            <w:bookmarkEnd w:id="9"/>
            <w:bookmarkEnd w:id="10"/>
            <w:bookmarkEnd w:id="11"/>
            <w:r w:rsidRPr="00DC7569">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4</w:t>
            </w:r>
            <w:r w:rsidRPr="00DC7569">
              <w:rPr>
                <w:rFonts w:ascii="Times New Roman" w:eastAsia="Times New Roman" w:hAnsi="Times New Roman" w:cs="Times New Roman"/>
                <w:sz w:val="24"/>
                <w:szCs w:val="24"/>
                <w:lang w:eastAsia="ru-RU"/>
              </w:rPr>
              <w:t>. За оказание Услуги Банк взимает с Клиента Комиссию</w:t>
            </w:r>
            <w:r>
              <w:rPr>
                <w:rFonts w:ascii="Times New Roman" w:eastAsia="Times New Roman" w:hAnsi="Times New Roman" w:cs="Times New Roman"/>
                <w:sz w:val="24"/>
                <w:szCs w:val="24"/>
                <w:lang w:eastAsia="ru-RU"/>
              </w:rPr>
              <w:t xml:space="preserve"> в соответствии с тарифами Банка</w:t>
            </w:r>
            <w:r w:rsidRPr="00DC7569">
              <w:rPr>
                <w:rFonts w:ascii="Times New Roman" w:eastAsia="Times New Roman" w:hAnsi="Times New Roman" w:cs="Times New Roman"/>
                <w:sz w:val="24"/>
                <w:szCs w:val="24"/>
                <w:lang w:eastAsia="ru-RU"/>
              </w:rPr>
              <w:t xml:space="preserve">. При отсутствии на момент проведения Авторизации на Счете </w:t>
            </w:r>
            <w:r>
              <w:rPr>
                <w:rFonts w:ascii="Times New Roman" w:eastAsia="Times New Roman" w:hAnsi="Times New Roman" w:cs="Times New Roman"/>
                <w:sz w:val="24"/>
                <w:szCs w:val="24"/>
                <w:lang w:eastAsia="ru-RU"/>
              </w:rPr>
              <w:t>К</w:t>
            </w:r>
            <w:r w:rsidRPr="00DC7569">
              <w:rPr>
                <w:rFonts w:ascii="Times New Roman" w:eastAsia="Times New Roman" w:hAnsi="Times New Roman" w:cs="Times New Roman"/>
                <w:sz w:val="24"/>
                <w:szCs w:val="24"/>
                <w:lang w:eastAsia="ru-RU"/>
              </w:rPr>
              <w:t>арт</w:t>
            </w:r>
            <w:r>
              <w:rPr>
                <w:rFonts w:ascii="Times New Roman" w:eastAsia="Times New Roman" w:hAnsi="Times New Roman" w:cs="Times New Roman"/>
                <w:sz w:val="24"/>
                <w:szCs w:val="24"/>
                <w:lang w:eastAsia="ru-RU"/>
              </w:rPr>
              <w:t>очки</w:t>
            </w:r>
            <w:r w:rsidRPr="00DC7569">
              <w:rPr>
                <w:rFonts w:ascii="Times New Roman" w:eastAsia="Times New Roman" w:hAnsi="Times New Roman" w:cs="Times New Roman"/>
                <w:sz w:val="24"/>
                <w:szCs w:val="24"/>
                <w:lang w:eastAsia="ru-RU"/>
              </w:rPr>
              <w:t xml:space="preserve"> Клиента суммы, достаточной для оказания </w:t>
            </w:r>
            <w:r w:rsidRPr="00DC7569">
              <w:rPr>
                <w:rFonts w:ascii="Times New Roman" w:eastAsia="Times New Roman" w:hAnsi="Times New Roman" w:cs="Times New Roman"/>
                <w:sz w:val="24"/>
                <w:szCs w:val="24"/>
                <w:lang w:eastAsia="ru-RU"/>
              </w:rPr>
              <w:lastRenderedPageBreak/>
              <w:t>Услуг Б</w:t>
            </w:r>
            <w:r>
              <w:rPr>
                <w:rFonts w:ascii="Times New Roman" w:eastAsia="Times New Roman" w:hAnsi="Times New Roman" w:cs="Times New Roman"/>
                <w:sz w:val="24"/>
                <w:szCs w:val="24"/>
                <w:lang w:eastAsia="ru-RU"/>
              </w:rPr>
              <w:t xml:space="preserve">анка и оплаты Комиссии, Банк </w:t>
            </w:r>
            <w:r w:rsidRPr="00DC7569">
              <w:rPr>
                <w:rFonts w:ascii="Times New Roman" w:eastAsia="Times New Roman" w:hAnsi="Times New Roman" w:cs="Times New Roman"/>
                <w:sz w:val="24"/>
                <w:szCs w:val="24"/>
                <w:lang w:eastAsia="ru-RU"/>
              </w:rPr>
              <w:t>не оказывает</w:t>
            </w:r>
            <w:r>
              <w:rPr>
                <w:rFonts w:ascii="Times New Roman" w:eastAsia="Times New Roman" w:hAnsi="Times New Roman" w:cs="Times New Roman"/>
                <w:sz w:val="24"/>
                <w:szCs w:val="24"/>
                <w:lang w:eastAsia="ru-RU"/>
              </w:rPr>
              <w:t xml:space="preserve"> Клиенту</w:t>
            </w:r>
            <w:r w:rsidRPr="00DC7569">
              <w:rPr>
                <w:rFonts w:ascii="Times New Roman" w:eastAsia="Times New Roman" w:hAnsi="Times New Roman" w:cs="Times New Roman"/>
                <w:sz w:val="24"/>
                <w:szCs w:val="24"/>
                <w:lang w:eastAsia="ru-RU"/>
              </w:rPr>
              <w:t xml:space="preserve"> Услугу. </w:t>
            </w:r>
            <w:r>
              <w:rPr>
                <w:rFonts w:ascii="Times New Roman" w:eastAsia="Times New Roman" w:hAnsi="Times New Roman" w:cs="Times New Roman"/>
                <w:sz w:val="24"/>
                <w:szCs w:val="24"/>
                <w:lang w:eastAsia="ru-RU"/>
              </w:rPr>
              <w:t xml:space="preserve"> </w:t>
            </w:r>
          </w:p>
          <w:p w:rsidR="003671C6" w:rsidRPr="00DC7569" w:rsidRDefault="003671C6" w:rsidP="003671C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4.5. Тарифы Банка размещены на Интернет-ресурсе Банка: </w:t>
            </w:r>
            <w:hyperlink r:id="rId11" w:history="1">
              <w:r w:rsidRPr="00722721">
                <w:rPr>
                  <w:rStyle w:val="ad"/>
                  <w:rFonts w:ascii="Times New Roman" w:eastAsia="Times New Roman" w:hAnsi="Times New Roman" w:cs="Times New Roman"/>
                  <w:sz w:val="24"/>
                  <w:szCs w:val="24"/>
                  <w:lang w:eastAsia="ru-RU"/>
                </w:rPr>
                <w:t>https://www.sberbank.kz/ru/individuals/category/pages/post/tarify-i-usloviya</w:t>
              </w:r>
            </w:hyperlink>
            <w:r>
              <w:rPr>
                <w:rFonts w:ascii="Times New Roman" w:eastAsia="Times New Roman" w:hAnsi="Times New Roman" w:cs="Times New Roman"/>
                <w:sz w:val="24"/>
                <w:szCs w:val="24"/>
                <w:lang w:eastAsia="ru-RU"/>
              </w:rPr>
              <w:t>.</w:t>
            </w:r>
          </w:p>
          <w:p w:rsidR="003671C6" w:rsidRPr="00DC7569" w:rsidRDefault="003671C6" w:rsidP="003671C6">
            <w:pPr>
              <w:jc w:val="both"/>
              <w:rPr>
                <w:rFonts w:ascii="Times New Roman" w:eastAsia="Times New Roman" w:hAnsi="Times New Roman" w:cs="Times New Roman"/>
                <w:sz w:val="24"/>
                <w:szCs w:val="24"/>
                <w:lang w:eastAsia="ru-RU"/>
              </w:rPr>
            </w:pPr>
            <w:r w:rsidRPr="00010082">
              <w:rPr>
                <w:rFonts w:ascii="Times New Roman" w:eastAsia="Times New Roman" w:hAnsi="Times New Roman" w:cs="Times New Roman"/>
                <w:sz w:val="24"/>
                <w:szCs w:val="24"/>
                <w:lang w:eastAsia="ru-RU"/>
              </w:rPr>
              <w:t>4.</w:t>
            </w:r>
            <w:proofErr w:type="gramStart"/>
            <w:r>
              <w:rPr>
                <w:rFonts w:ascii="Times New Roman" w:eastAsia="Times New Roman" w:hAnsi="Times New Roman" w:cs="Times New Roman"/>
                <w:sz w:val="24"/>
                <w:szCs w:val="24"/>
                <w:lang w:eastAsia="ru-RU"/>
              </w:rPr>
              <w:t>6</w:t>
            </w:r>
            <w:r w:rsidRPr="00010082">
              <w:rPr>
                <w:rFonts w:ascii="Times New Roman" w:eastAsia="Times New Roman" w:hAnsi="Times New Roman" w:cs="Times New Roman"/>
                <w:sz w:val="24"/>
                <w:szCs w:val="24"/>
                <w:lang w:eastAsia="ru-RU"/>
              </w:rPr>
              <w:t>.Услуга</w:t>
            </w:r>
            <w:proofErr w:type="gramEnd"/>
            <w:r w:rsidRPr="00010082">
              <w:rPr>
                <w:rFonts w:ascii="Times New Roman" w:eastAsia="Times New Roman" w:hAnsi="Times New Roman" w:cs="Times New Roman"/>
                <w:sz w:val="24"/>
                <w:szCs w:val="24"/>
                <w:lang w:eastAsia="ru-RU"/>
              </w:rPr>
              <w:t xml:space="preserve"> считается оказанной должным образом в случае, когда </w:t>
            </w:r>
            <w:r w:rsidRPr="008C605C">
              <w:rPr>
                <w:rFonts w:ascii="Times New Roman" w:eastAsia="Times New Roman" w:hAnsi="Times New Roman" w:cs="Times New Roman"/>
                <w:sz w:val="24"/>
                <w:szCs w:val="24"/>
                <w:lang w:eastAsia="ru-RU"/>
              </w:rPr>
              <w:t xml:space="preserve">Банком выполнены действия по оказанию Услуги, согласно условиям настоящего Договора </w:t>
            </w:r>
            <w:r>
              <w:rPr>
                <w:rFonts w:ascii="Times New Roman" w:eastAsia="Times New Roman" w:hAnsi="Times New Roman" w:cs="Times New Roman"/>
                <w:sz w:val="24"/>
                <w:szCs w:val="24"/>
                <w:lang w:eastAsia="ru-RU"/>
              </w:rPr>
              <w:t xml:space="preserve">и </w:t>
            </w:r>
            <w:r w:rsidRPr="00010082">
              <w:rPr>
                <w:rFonts w:ascii="Times New Roman" w:eastAsia="Times New Roman" w:hAnsi="Times New Roman" w:cs="Times New Roman"/>
                <w:sz w:val="24"/>
                <w:szCs w:val="24"/>
                <w:lang w:eastAsia="ru-RU"/>
              </w:rPr>
              <w:t xml:space="preserve"> получено </w:t>
            </w:r>
            <w:r>
              <w:rPr>
                <w:rFonts w:ascii="Times New Roman" w:eastAsia="Times New Roman" w:hAnsi="Times New Roman" w:cs="Times New Roman"/>
                <w:sz w:val="24"/>
                <w:szCs w:val="24"/>
                <w:lang w:eastAsia="ru-RU"/>
              </w:rPr>
              <w:t>подтверждение</w:t>
            </w:r>
            <w:r w:rsidRPr="00010082">
              <w:rPr>
                <w:rFonts w:ascii="Times New Roman" w:eastAsia="Times New Roman" w:hAnsi="Times New Roman" w:cs="Times New Roman"/>
                <w:sz w:val="24"/>
                <w:szCs w:val="24"/>
                <w:lang w:eastAsia="ru-RU"/>
              </w:rPr>
              <w:t xml:space="preserve"> от Банка-эмитента на проведение операции по Счету Карточки Клиента  в результате Авторизации.</w:t>
            </w:r>
          </w:p>
          <w:p w:rsidR="003671C6" w:rsidRPr="00DC7569" w:rsidRDefault="003671C6" w:rsidP="003671C6">
            <w:pPr>
              <w:jc w:val="both"/>
              <w:rPr>
                <w:rFonts w:ascii="Times New Roman" w:eastAsia="Times New Roman" w:hAnsi="Times New Roman" w:cs="Times New Roman"/>
                <w:sz w:val="24"/>
                <w:szCs w:val="24"/>
                <w:lang w:eastAsia="ru-RU"/>
              </w:rPr>
            </w:pPr>
            <w:r w:rsidRPr="00784C51">
              <w:rPr>
                <w:rFonts w:ascii="Times New Roman" w:eastAsia="Times New Roman" w:hAnsi="Times New Roman" w:cs="Times New Roman"/>
                <w:sz w:val="24"/>
                <w:szCs w:val="24"/>
                <w:lang w:eastAsia="ru-RU"/>
              </w:rPr>
              <w:t>4.7.</w:t>
            </w:r>
            <w:r w:rsidRPr="00DC7569">
              <w:rPr>
                <w:rFonts w:ascii="Times New Roman" w:eastAsia="Times New Roman" w:hAnsi="Times New Roman" w:cs="Times New Roman"/>
                <w:sz w:val="24"/>
                <w:szCs w:val="24"/>
                <w:lang w:eastAsia="ru-RU"/>
              </w:rPr>
              <w:t xml:space="preserve"> Банк информирует Клиента о результате оказания Услуги Банка путем вывода сообщения с результатом оказания Услуги Банка на экранную форму Интернет-ресурса Банка</w:t>
            </w:r>
            <w:r>
              <w:rPr>
                <w:rFonts w:ascii="Times New Roman" w:eastAsia="Times New Roman" w:hAnsi="Times New Roman" w:cs="Times New Roman"/>
                <w:sz w:val="24"/>
                <w:szCs w:val="24"/>
                <w:lang w:eastAsia="ru-RU"/>
              </w:rPr>
              <w:t>/путем направления сообщения на номер телефона Клиента, указанного им при заключении Договора (Гостевой режим/Анонимный режим соответственно)</w:t>
            </w:r>
            <w:r w:rsidRPr="00DC7569">
              <w:rPr>
                <w:rFonts w:ascii="Times New Roman" w:eastAsia="Times New Roman" w:hAnsi="Times New Roman" w:cs="Times New Roman"/>
                <w:sz w:val="24"/>
                <w:szCs w:val="24"/>
                <w:lang w:eastAsia="ru-RU"/>
              </w:rPr>
              <w:t>.</w:t>
            </w:r>
          </w:p>
          <w:p w:rsidR="003671C6" w:rsidRPr="00DC7569" w:rsidRDefault="003671C6" w:rsidP="003671C6">
            <w:pPr>
              <w:jc w:val="both"/>
              <w:rPr>
                <w:rFonts w:ascii="Times New Roman" w:eastAsia="Times New Roman" w:hAnsi="Times New Roman" w:cs="Times New Roman"/>
                <w:sz w:val="24"/>
                <w:szCs w:val="24"/>
                <w:lang w:eastAsia="ru-RU"/>
              </w:rPr>
            </w:pPr>
            <w:r w:rsidRPr="00DC7569">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8</w:t>
            </w:r>
            <w:r w:rsidRPr="00DC7569">
              <w:rPr>
                <w:rFonts w:ascii="Times New Roman" w:eastAsia="Times New Roman" w:hAnsi="Times New Roman" w:cs="Times New Roman"/>
                <w:sz w:val="24"/>
                <w:szCs w:val="24"/>
                <w:lang w:eastAsia="ru-RU"/>
              </w:rPr>
              <w:t xml:space="preserve">. Срок </w:t>
            </w:r>
            <w:r>
              <w:rPr>
                <w:rFonts w:ascii="Times New Roman" w:eastAsia="Times New Roman" w:hAnsi="Times New Roman" w:cs="Times New Roman"/>
                <w:sz w:val="24"/>
                <w:szCs w:val="24"/>
                <w:lang w:eastAsia="ru-RU"/>
              </w:rPr>
              <w:t xml:space="preserve">исполнения Указания Клиента Банком-эмитентом установлен Банком-эмитентом и законодательством Республики Казахстан и не зависит от Банка. </w:t>
            </w:r>
          </w:p>
          <w:p w:rsidR="003671C6" w:rsidRDefault="003671C6" w:rsidP="003671C6">
            <w:pPr>
              <w:jc w:val="both"/>
              <w:rPr>
                <w:rFonts w:ascii="Times New Roman" w:eastAsia="Times New Roman" w:hAnsi="Times New Roman" w:cs="Times New Roman"/>
                <w:sz w:val="24"/>
                <w:szCs w:val="24"/>
                <w:lang w:eastAsia="ru-RU"/>
              </w:rPr>
            </w:pPr>
            <w:r w:rsidRPr="00DC7569">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9</w:t>
            </w:r>
            <w:r w:rsidRPr="00DC7569">
              <w:rPr>
                <w:rFonts w:ascii="Times New Roman" w:eastAsia="Times New Roman" w:hAnsi="Times New Roman" w:cs="Times New Roman"/>
                <w:sz w:val="24"/>
                <w:szCs w:val="24"/>
                <w:lang w:eastAsia="ru-RU"/>
              </w:rPr>
              <w:t xml:space="preserve">. Клиент имеет возможность отказаться от получения Услуги в любой момент до подтверждения параметров </w:t>
            </w:r>
            <w:r>
              <w:rPr>
                <w:rFonts w:ascii="Times New Roman" w:eastAsia="Times New Roman" w:hAnsi="Times New Roman" w:cs="Times New Roman"/>
                <w:sz w:val="24"/>
                <w:szCs w:val="24"/>
                <w:lang w:eastAsia="ru-RU"/>
              </w:rPr>
              <w:t>Указания, передаваемого Банку-эмитенту посредством СБОЛ,</w:t>
            </w:r>
            <w:r w:rsidRPr="00DC7569">
              <w:rPr>
                <w:rFonts w:ascii="Times New Roman" w:eastAsia="Times New Roman" w:hAnsi="Times New Roman" w:cs="Times New Roman"/>
                <w:sz w:val="24"/>
                <w:szCs w:val="24"/>
                <w:lang w:eastAsia="ru-RU"/>
              </w:rPr>
              <w:t xml:space="preserve"> после Присоединения к Договору. При этом списание денег со Счета </w:t>
            </w:r>
            <w:r>
              <w:rPr>
                <w:rFonts w:ascii="Times New Roman" w:eastAsia="Times New Roman" w:hAnsi="Times New Roman" w:cs="Times New Roman"/>
                <w:sz w:val="24"/>
                <w:szCs w:val="24"/>
                <w:lang w:eastAsia="ru-RU"/>
              </w:rPr>
              <w:t>К</w:t>
            </w:r>
            <w:r w:rsidRPr="00DC7569">
              <w:rPr>
                <w:rFonts w:ascii="Times New Roman" w:eastAsia="Times New Roman" w:hAnsi="Times New Roman" w:cs="Times New Roman"/>
                <w:sz w:val="24"/>
                <w:szCs w:val="24"/>
                <w:lang w:eastAsia="ru-RU"/>
              </w:rPr>
              <w:t>арт</w:t>
            </w:r>
            <w:r>
              <w:rPr>
                <w:rFonts w:ascii="Times New Roman" w:eastAsia="Times New Roman" w:hAnsi="Times New Roman" w:cs="Times New Roman"/>
                <w:sz w:val="24"/>
                <w:szCs w:val="24"/>
                <w:lang w:eastAsia="ru-RU"/>
              </w:rPr>
              <w:t>очки</w:t>
            </w:r>
            <w:r w:rsidRPr="00DC7569">
              <w:rPr>
                <w:rFonts w:ascii="Times New Roman" w:eastAsia="Times New Roman" w:hAnsi="Times New Roman" w:cs="Times New Roman"/>
                <w:sz w:val="24"/>
                <w:szCs w:val="24"/>
                <w:lang w:eastAsia="ru-RU"/>
              </w:rPr>
              <w:t xml:space="preserve"> не производится, комиссия не взимается.</w:t>
            </w:r>
          </w:p>
          <w:p w:rsidR="003671C6" w:rsidRDefault="003671C6" w:rsidP="003671C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4.10. </w:t>
            </w:r>
            <w:r w:rsidRPr="00D65FE1">
              <w:rPr>
                <w:rFonts w:ascii="Times New Roman" w:eastAsia="Times New Roman" w:hAnsi="Times New Roman" w:cs="Times New Roman"/>
                <w:sz w:val="24"/>
                <w:szCs w:val="24"/>
                <w:lang w:eastAsia="ru-RU"/>
              </w:rPr>
              <w:t>Обменный курс берется на момент получения Банком финансовых документов по операции от Банка-эмитента.</w:t>
            </w:r>
          </w:p>
          <w:p w:rsidR="003671C6" w:rsidRDefault="003671C6" w:rsidP="003671C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4.11. Электронные документы</w:t>
            </w:r>
            <w:r w:rsidRPr="004F4F53">
              <w:rPr>
                <w:rFonts w:ascii="Times New Roman" w:eastAsia="Times New Roman" w:hAnsi="Times New Roman" w:cs="Times New Roman"/>
                <w:sz w:val="24"/>
                <w:szCs w:val="24"/>
                <w:lang w:eastAsia="ru-RU"/>
              </w:rPr>
              <w:t>, направляемые Клиентом через систему «Сбербанк Онлайн», после положительных результатов аутентификации и идентифи</w:t>
            </w:r>
            <w:r w:rsidRPr="004F4F53">
              <w:rPr>
                <w:rFonts w:ascii="Times New Roman" w:eastAsia="Times New Roman" w:hAnsi="Times New Roman" w:cs="Times New Roman"/>
                <w:bCs/>
                <w:sz w:val="24"/>
                <w:szCs w:val="24"/>
                <w:lang w:eastAsia="ru-RU"/>
              </w:rPr>
              <w:t>к</w:t>
            </w:r>
            <w:r w:rsidRPr="00780F02">
              <w:rPr>
                <w:rFonts w:ascii="Times New Roman" w:eastAsia="Times New Roman" w:hAnsi="Times New Roman" w:cs="Times New Roman"/>
                <w:sz w:val="24"/>
                <w:szCs w:val="24"/>
                <w:lang w:eastAsia="ru-RU"/>
              </w:rPr>
              <w:t>ации Клиента</w:t>
            </w:r>
            <w:r w:rsidRPr="004F4F53">
              <w:rPr>
                <w:rFonts w:ascii="Times New Roman" w:eastAsia="Times New Roman" w:hAnsi="Times New Roman" w:cs="Times New Roman"/>
                <w:sz w:val="24"/>
                <w:szCs w:val="24"/>
                <w:lang w:eastAsia="ru-RU"/>
              </w:rPr>
              <w:t xml:space="preserve"> считаются отправленными от имени Клиента и признаются равнозначными, в том числе имеют равную юридическую и доказательственную силу, документам на бумажном носителе, подписанным собственноручной подписью Клиента, и порождают аналогичные им права и обязанности Сторон по </w:t>
            </w:r>
            <w:r>
              <w:rPr>
                <w:rFonts w:ascii="Times New Roman" w:eastAsia="Times New Roman" w:hAnsi="Times New Roman" w:cs="Times New Roman"/>
                <w:sz w:val="24"/>
                <w:szCs w:val="24"/>
                <w:lang w:eastAsia="ru-RU"/>
              </w:rPr>
              <w:t>Договору</w:t>
            </w:r>
            <w:r w:rsidRPr="004F4F53">
              <w:rPr>
                <w:rFonts w:ascii="Times New Roman" w:eastAsia="Times New Roman" w:hAnsi="Times New Roman" w:cs="Times New Roman"/>
                <w:sz w:val="24"/>
                <w:szCs w:val="24"/>
                <w:lang w:eastAsia="ru-RU"/>
              </w:rPr>
              <w:t xml:space="preserve">. </w:t>
            </w:r>
          </w:p>
          <w:p w:rsidR="003671C6" w:rsidRDefault="003671C6" w:rsidP="003671C6">
            <w:pPr>
              <w:jc w:val="both"/>
              <w:rPr>
                <w:rFonts w:ascii="Times New Roman" w:eastAsia="Times New Roman" w:hAnsi="Times New Roman" w:cs="Times New Roman"/>
                <w:sz w:val="24"/>
                <w:szCs w:val="24"/>
                <w:lang w:eastAsia="ru-RU"/>
              </w:rPr>
            </w:pPr>
            <w:r w:rsidRPr="004F4F53">
              <w:rPr>
                <w:rFonts w:ascii="Times New Roman" w:eastAsia="Times New Roman" w:hAnsi="Times New Roman" w:cs="Times New Roman"/>
                <w:sz w:val="24"/>
                <w:szCs w:val="24"/>
                <w:lang w:eastAsia="ru-RU"/>
              </w:rPr>
              <w:t xml:space="preserve">Указанные документы являются основанием для </w:t>
            </w:r>
            <w:r>
              <w:rPr>
                <w:rFonts w:ascii="Times New Roman" w:eastAsia="Times New Roman" w:hAnsi="Times New Roman" w:cs="Times New Roman"/>
                <w:sz w:val="24"/>
                <w:szCs w:val="24"/>
                <w:lang w:eastAsia="ru-RU"/>
              </w:rPr>
              <w:t>оказания Банком Услуги.</w:t>
            </w:r>
          </w:p>
          <w:p w:rsidR="003671C6" w:rsidRPr="004F4F53" w:rsidRDefault="003671C6" w:rsidP="003671C6">
            <w:pPr>
              <w:jc w:val="both"/>
              <w:rPr>
                <w:rFonts w:ascii="Times New Roman" w:eastAsia="Times New Roman" w:hAnsi="Times New Roman" w:cs="Times New Roman"/>
                <w:sz w:val="24"/>
                <w:szCs w:val="24"/>
                <w:lang w:eastAsia="ru-RU"/>
              </w:rPr>
            </w:pPr>
            <w:r w:rsidRPr="004F4F53">
              <w:rPr>
                <w:rFonts w:ascii="Times New Roman" w:eastAsia="Times New Roman" w:hAnsi="Times New Roman" w:cs="Times New Roman"/>
                <w:sz w:val="24"/>
                <w:szCs w:val="24"/>
                <w:lang w:eastAsia="ru-RU"/>
              </w:rPr>
              <w:t xml:space="preserve">Сделки, заключенные путем передачи в Банк </w:t>
            </w:r>
            <w:r>
              <w:rPr>
                <w:rFonts w:ascii="Times New Roman" w:eastAsia="Times New Roman" w:hAnsi="Times New Roman" w:cs="Times New Roman"/>
                <w:sz w:val="24"/>
                <w:szCs w:val="24"/>
                <w:lang w:eastAsia="ru-RU"/>
              </w:rPr>
              <w:t>указаний</w:t>
            </w:r>
            <w:r w:rsidRPr="004F4F53">
              <w:rPr>
                <w:rFonts w:ascii="Times New Roman" w:eastAsia="Times New Roman" w:hAnsi="Times New Roman" w:cs="Times New Roman"/>
                <w:sz w:val="24"/>
                <w:szCs w:val="24"/>
                <w:lang w:eastAsia="ru-RU"/>
              </w:rPr>
              <w:t xml:space="preserve"> Клиента, подтвержденных с </w:t>
            </w:r>
            <w:r w:rsidRPr="004F4F53">
              <w:rPr>
                <w:rFonts w:ascii="Times New Roman" w:eastAsia="Times New Roman" w:hAnsi="Times New Roman" w:cs="Times New Roman"/>
                <w:sz w:val="24"/>
                <w:szCs w:val="24"/>
                <w:lang w:eastAsia="ru-RU"/>
              </w:rPr>
              <w:lastRenderedPageBreak/>
              <w:t xml:space="preserve">применением средств идентификации и аутентификации Клиента, предусмотренных </w:t>
            </w:r>
            <w:r>
              <w:rPr>
                <w:rFonts w:ascii="Times New Roman" w:eastAsia="Times New Roman" w:hAnsi="Times New Roman" w:cs="Times New Roman"/>
                <w:sz w:val="24"/>
                <w:szCs w:val="24"/>
                <w:lang w:eastAsia="ru-RU"/>
              </w:rPr>
              <w:t>Договором</w:t>
            </w:r>
            <w:r w:rsidRPr="004F4F53">
              <w:rPr>
                <w:rFonts w:ascii="Times New Roman" w:eastAsia="Times New Roman" w:hAnsi="Times New Roman" w:cs="Times New Roman"/>
                <w:sz w:val="24"/>
                <w:szCs w:val="24"/>
                <w:lang w:eastAsia="ru-RU"/>
              </w:rPr>
              <w:t>, удовлетворяют требованиям совершения сделок в простой письменной форме в случаях, предусмотренных законодательством РК, и влекут последствия, аналогичные последствиям совершения сделок, совершенных при физическом присутствии лица, совершающего сделку. Данные документы в электронной форме могут быть представлены в качестве доказательств в суде, равносильных письменным доказательствам.</w:t>
            </w:r>
          </w:p>
          <w:p w:rsidR="003671C6" w:rsidRDefault="003671C6" w:rsidP="003671C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4.12. </w:t>
            </w:r>
            <w:r w:rsidRPr="004F4F53">
              <w:rPr>
                <w:rFonts w:ascii="Times New Roman" w:eastAsia="Times New Roman" w:hAnsi="Times New Roman" w:cs="Times New Roman"/>
                <w:sz w:val="24"/>
                <w:szCs w:val="24"/>
                <w:lang w:eastAsia="ru-RU"/>
              </w:rPr>
              <w:t>Клиент соглашается с тем, что документальным подтверждением факта совершения им операции</w:t>
            </w:r>
            <w:r>
              <w:rPr>
                <w:rFonts w:ascii="Times New Roman" w:eastAsia="Times New Roman" w:hAnsi="Times New Roman" w:cs="Times New Roman"/>
                <w:sz w:val="24"/>
                <w:szCs w:val="24"/>
                <w:lang w:eastAsia="ru-RU"/>
              </w:rPr>
              <w:t xml:space="preserve"> в СБОЛ в соответствии с условиями Договора</w:t>
            </w:r>
            <w:r w:rsidRPr="004F4F53">
              <w:rPr>
                <w:rFonts w:ascii="Times New Roman" w:eastAsia="Times New Roman" w:hAnsi="Times New Roman" w:cs="Times New Roman"/>
                <w:sz w:val="24"/>
                <w:szCs w:val="24"/>
                <w:lang w:eastAsia="ru-RU"/>
              </w:rPr>
              <w:t xml:space="preserve"> является протокол проведения операций в соответствующей автоматизированной системе Банка, подтверждающий корректную идентификацию и аутентификацию Клиента, и совершение операции в системе.</w:t>
            </w:r>
          </w:p>
          <w:p w:rsidR="003671C6" w:rsidRPr="004F4F53" w:rsidRDefault="003671C6" w:rsidP="003671C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4.13. </w:t>
            </w:r>
            <w:r w:rsidRPr="004F4F53">
              <w:rPr>
                <w:rFonts w:ascii="Times New Roman" w:eastAsia="Times New Roman" w:hAnsi="Times New Roman" w:cs="Times New Roman"/>
                <w:sz w:val="24"/>
                <w:szCs w:val="24"/>
                <w:lang w:eastAsia="ru-RU"/>
              </w:rPr>
              <w:t xml:space="preserve">Банк приостанавливает или прекращает предоставление клиенту </w:t>
            </w:r>
            <w:r>
              <w:rPr>
                <w:rFonts w:ascii="Times New Roman" w:eastAsia="Times New Roman" w:hAnsi="Times New Roman" w:cs="Times New Roman"/>
                <w:sz w:val="24"/>
                <w:szCs w:val="24"/>
                <w:lang w:eastAsia="ru-RU"/>
              </w:rPr>
              <w:t>Услуги</w:t>
            </w:r>
            <w:r w:rsidRPr="004F4F53">
              <w:rPr>
                <w:rFonts w:ascii="Times New Roman" w:eastAsia="Times New Roman" w:hAnsi="Times New Roman" w:cs="Times New Roman"/>
                <w:sz w:val="24"/>
                <w:szCs w:val="24"/>
                <w:lang w:eastAsia="ru-RU"/>
              </w:rPr>
              <w:t xml:space="preserve"> в случаях:</w:t>
            </w:r>
          </w:p>
          <w:p w:rsidR="003671C6" w:rsidRPr="004F4F53" w:rsidRDefault="003671C6" w:rsidP="003671C6">
            <w:pPr>
              <w:jc w:val="both"/>
              <w:rPr>
                <w:rFonts w:ascii="Times New Roman" w:eastAsia="Times New Roman" w:hAnsi="Times New Roman" w:cs="Times New Roman"/>
                <w:sz w:val="24"/>
                <w:szCs w:val="24"/>
                <w:lang w:eastAsia="ru-RU"/>
              </w:rPr>
            </w:pPr>
            <w:r w:rsidRPr="004F4F53">
              <w:rPr>
                <w:rFonts w:ascii="Times New Roman" w:eastAsia="Times New Roman" w:hAnsi="Times New Roman" w:cs="Times New Roman"/>
                <w:sz w:val="24"/>
                <w:szCs w:val="24"/>
                <w:lang w:eastAsia="ru-RU"/>
              </w:rPr>
              <w:t xml:space="preserve">1) нарушения </w:t>
            </w:r>
            <w:r>
              <w:rPr>
                <w:rFonts w:ascii="Times New Roman" w:eastAsia="Times New Roman" w:hAnsi="Times New Roman" w:cs="Times New Roman"/>
                <w:sz w:val="24"/>
                <w:szCs w:val="24"/>
                <w:lang w:eastAsia="ru-RU"/>
              </w:rPr>
              <w:t>К</w:t>
            </w:r>
            <w:r w:rsidRPr="004F4F53">
              <w:rPr>
                <w:rFonts w:ascii="Times New Roman" w:eastAsia="Times New Roman" w:hAnsi="Times New Roman" w:cs="Times New Roman"/>
                <w:sz w:val="24"/>
                <w:szCs w:val="24"/>
                <w:lang w:eastAsia="ru-RU"/>
              </w:rPr>
              <w:t xml:space="preserve">лиентом порядка и условий получения </w:t>
            </w:r>
            <w:r>
              <w:rPr>
                <w:rFonts w:ascii="Times New Roman" w:eastAsia="Times New Roman" w:hAnsi="Times New Roman" w:cs="Times New Roman"/>
                <w:sz w:val="24"/>
                <w:szCs w:val="24"/>
                <w:lang w:eastAsia="ru-RU"/>
              </w:rPr>
              <w:t>У</w:t>
            </w:r>
            <w:r w:rsidRPr="004F4F53">
              <w:rPr>
                <w:rFonts w:ascii="Times New Roman" w:eastAsia="Times New Roman" w:hAnsi="Times New Roman" w:cs="Times New Roman"/>
                <w:sz w:val="24"/>
                <w:szCs w:val="24"/>
                <w:lang w:eastAsia="ru-RU"/>
              </w:rPr>
              <w:t>слуг</w:t>
            </w:r>
            <w:r>
              <w:rPr>
                <w:rFonts w:ascii="Times New Roman" w:eastAsia="Times New Roman" w:hAnsi="Times New Roman" w:cs="Times New Roman"/>
                <w:sz w:val="24"/>
                <w:szCs w:val="24"/>
                <w:lang w:eastAsia="ru-RU"/>
              </w:rPr>
              <w:t>и</w:t>
            </w:r>
            <w:r w:rsidRPr="004F4F53">
              <w:rPr>
                <w:rFonts w:ascii="Times New Roman" w:eastAsia="Times New Roman" w:hAnsi="Times New Roman" w:cs="Times New Roman"/>
                <w:sz w:val="24"/>
                <w:szCs w:val="24"/>
                <w:lang w:eastAsia="ru-RU"/>
              </w:rPr>
              <w:t xml:space="preserve">, предусмотренных </w:t>
            </w:r>
            <w:r>
              <w:rPr>
                <w:rFonts w:ascii="Times New Roman" w:eastAsia="Times New Roman" w:hAnsi="Times New Roman" w:cs="Times New Roman"/>
                <w:sz w:val="24"/>
                <w:szCs w:val="24"/>
                <w:lang w:eastAsia="ru-RU"/>
              </w:rPr>
              <w:t>Д</w:t>
            </w:r>
            <w:r w:rsidRPr="004F4F53">
              <w:rPr>
                <w:rFonts w:ascii="Times New Roman" w:eastAsia="Times New Roman" w:hAnsi="Times New Roman" w:cs="Times New Roman"/>
                <w:sz w:val="24"/>
                <w:szCs w:val="24"/>
                <w:lang w:eastAsia="ru-RU"/>
              </w:rPr>
              <w:t>оговором;</w:t>
            </w:r>
          </w:p>
          <w:p w:rsidR="003671C6" w:rsidRPr="004F4F53" w:rsidRDefault="003671C6" w:rsidP="003671C6">
            <w:pPr>
              <w:jc w:val="both"/>
              <w:rPr>
                <w:rFonts w:ascii="Times New Roman" w:eastAsia="Times New Roman" w:hAnsi="Times New Roman" w:cs="Times New Roman"/>
                <w:sz w:val="24"/>
                <w:szCs w:val="24"/>
                <w:lang w:eastAsia="ru-RU"/>
              </w:rPr>
            </w:pPr>
            <w:r w:rsidRPr="004F4F53">
              <w:rPr>
                <w:rFonts w:ascii="Times New Roman" w:eastAsia="Times New Roman" w:hAnsi="Times New Roman" w:cs="Times New Roman"/>
                <w:sz w:val="24"/>
                <w:szCs w:val="24"/>
                <w:lang w:eastAsia="ru-RU"/>
              </w:rPr>
              <w:t xml:space="preserve">2) неисправности технических средств, обеспечивающих оказание </w:t>
            </w:r>
            <w:r>
              <w:rPr>
                <w:rFonts w:ascii="Times New Roman" w:eastAsia="Times New Roman" w:hAnsi="Times New Roman" w:cs="Times New Roman"/>
                <w:sz w:val="24"/>
                <w:szCs w:val="24"/>
                <w:lang w:eastAsia="ru-RU"/>
              </w:rPr>
              <w:t>У</w:t>
            </w:r>
            <w:r w:rsidRPr="004F4F53">
              <w:rPr>
                <w:rFonts w:ascii="Times New Roman" w:eastAsia="Times New Roman" w:hAnsi="Times New Roman" w:cs="Times New Roman"/>
                <w:sz w:val="24"/>
                <w:szCs w:val="24"/>
                <w:lang w:eastAsia="ru-RU"/>
              </w:rPr>
              <w:t>слуг</w:t>
            </w:r>
            <w:r>
              <w:rPr>
                <w:rFonts w:ascii="Times New Roman" w:eastAsia="Times New Roman" w:hAnsi="Times New Roman" w:cs="Times New Roman"/>
                <w:sz w:val="24"/>
                <w:szCs w:val="24"/>
                <w:lang w:eastAsia="ru-RU"/>
              </w:rPr>
              <w:t>и</w:t>
            </w:r>
            <w:r w:rsidRPr="004F4F53">
              <w:rPr>
                <w:rFonts w:ascii="Times New Roman" w:eastAsia="Times New Roman" w:hAnsi="Times New Roman" w:cs="Times New Roman"/>
                <w:sz w:val="24"/>
                <w:szCs w:val="24"/>
                <w:lang w:eastAsia="ru-RU"/>
              </w:rPr>
              <w:t>;</w:t>
            </w:r>
          </w:p>
          <w:p w:rsidR="003671C6" w:rsidRPr="004F4F53" w:rsidRDefault="003671C6" w:rsidP="003671C6">
            <w:pPr>
              <w:jc w:val="both"/>
              <w:rPr>
                <w:rFonts w:ascii="Times New Roman" w:eastAsia="Times New Roman" w:hAnsi="Times New Roman" w:cs="Times New Roman"/>
                <w:sz w:val="24"/>
                <w:szCs w:val="24"/>
                <w:lang w:eastAsia="ru-RU"/>
              </w:rPr>
            </w:pPr>
            <w:r w:rsidRPr="004F4F53">
              <w:rPr>
                <w:rFonts w:ascii="Times New Roman" w:eastAsia="Times New Roman" w:hAnsi="Times New Roman" w:cs="Times New Roman"/>
                <w:sz w:val="24"/>
                <w:szCs w:val="24"/>
                <w:lang w:eastAsia="ru-RU"/>
              </w:rPr>
              <w:t xml:space="preserve">3) по иным основаниям, предусмотренным </w:t>
            </w:r>
            <w:r w:rsidRPr="00405F58">
              <w:rPr>
                <w:rFonts w:ascii="Times New Roman" w:eastAsia="Times New Roman" w:hAnsi="Times New Roman" w:cs="Times New Roman"/>
                <w:sz w:val="24"/>
                <w:szCs w:val="24"/>
                <w:lang w:eastAsia="ru-RU"/>
              </w:rPr>
              <w:t xml:space="preserve">Законом </w:t>
            </w:r>
            <w:r w:rsidRPr="004F4F53">
              <w:rPr>
                <w:rFonts w:ascii="Times New Roman" w:eastAsia="Times New Roman" w:hAnsi="Times New Roman" w:cs="Times New Roman"/>
                <w:sz w:val="24"/>
                <w:szCs w:val="24"/>
                <w:lang w:eastAsia="ru-RU"/>
              </w:rPr>
              <w:t xml:space="preserve">Республики Казахстан от 30 марта 1995 года «О Национальном Банке Республики Казахстан», от 31 августа 1995 года «О банках и банковской деятельности в Республике Казахстан», </w:t>
            </w:r>
            <w:r w:rsidRPr="00405F58">
              <w:rPr>
                <w:rFonts w:ascii="Times New Roman" w:eastAsia="Times New Roman" w:hAnsi="Times New Roman" w:cs="Times New Roman"/>
                <w:sz w:val="24"/>
                <w:szCs w:val="24"/>
                <w:lang w:eastAsia="ru-RU"/>
              </w:rPr>
              <w:t>Законом от 26 июля 2016 года «О платежах и платежных системах»</w:t>
            </w:r>
            <w:r w:rsidRPr="004F4F53">
              <w:rPr>
                <w:rFonts w:ascii="Times New Roman" w:eastAsia="Times New Roman" w:hAnsi="Times New Roman" w:cs="Times New Roman"/>
                <w:sz w:val="24"/>
                <w:szCs w:val="24"/>
                <w:lang w:eastAsia="ru-RU"/>
              </w:rPr>
              <w:t xml:space="preserve">, </w:t>
            </w:r>
            <w:bookmarkStart w:id="12" w:name="sub1001160335"/>
            <w:r w:rsidRPr="00405F58">
              <w:rPr>
                <w:rFonts w:ascii="Times New Roman" w:eastAsia="Times New Roman" w:hAnsi="Times New Roman" w:cs="Times New Roman"/>
                <w:sz w:val="24"/>
                <w:szCs w:val="24"/>
                <w:lang w:eastAsia="ru-RU"/>
              </w:rPr>
              <w:fldChar w:fldCharType="begin"/>
            </w:r>
            <w:r w:rsidRPr="004F4F53">
              <w:rPr>
                <w:rFonts w:ascii="Times New Roman" w:eastAsia="Times New Roman" w:hAnsi="Times New Roman" w:cs="Times New Roman"/>
                <w:sz w:val="24"/>
                <w:szCs w:val="24"/>
                <w:lang w:eastAsia="ru-RU"/>
              </w:rPr>
              <w:instrText xml:space="preserve"> HYPERLINK "jl:30466908.0.1001160335_0" \o "Закон Республики Казахстан от 28 августа 2009 года № 191-IV \«О противодействии легализации (отмыванию) доходов, полученных преступным путем, и финансированию терроризма\» (с изменениями и дополнениями по состоянию на 22.12.2016 г.)" </w:instrText>
            </w:r>
            <w:r w:rsidRPr="00405F58">
              <w:rPr>
                <w:rFonts w:ascii="Times New Roman" w:eastAsia="Times New Roman" w:hAnsi="Times New Roman" w:cs="Times New Roman"/>
                <w:sz w:val="24"/>
                <w:szCs w:val="24"/>
                <w:lang w:eastAsia="ru-RU"/>
              </w:rPr>
              <w:fldChar w:fldCharType="separate"/>
            </w:r>
            <w:r w:rsidRPr="004F4F53">
              <w:rPr>
                <w:rStyle w:val="ad"/>
                <w:rFonts w:ascii="Times New Roman" w:eastAsia="Times New Roman" w:hAnsi="Times New Roman" w:cs="Times New Roman"/>
                <w:color w:val="auto"/>
                <w:sz w:val="24"/>
                <w:szCs w:val="24"/>
                <w:u w:val="none"/>
                <w:lang w:eastAsia="ru-RU"/>
              </w:rPr>
              <w:t>Законом</w:t>
            </w:r>
            <w:r w:rsidRPr="00405F58">
              <w:rPr>
                <w:rFonts w:ascii="Times New Roman" w:eastAsia="Times New Roman" w:hAnsi="Times New Roman" w:cs="Times New Roman"/>
                <w:sz w:val="24"/>
                <w:szCs w:val="24"/>
                <w:lang w:eastAsia="ru-RU"/>
              </w:rPr>
              <w:fldChar w:fldCharType="end"/>
            </w:r>
            <w:bookmarkEnd w:id="12"/>
            <w:r w:rsidRPr="00405F58">
              <w:rPr>
                <w:rFonts w:ascii="Times New Roman" w:eastAsia="Times New Roman" w:hAnsi="Times New Roman" w:cs="Times New Roman"/>
                <w:sz w:val="24"/>
                <w:szCs w:val="24"/>
                <w:lang w:eastAsia="ru-RU"/>
              </w:rPr>
              <w:t xml:space="preserve"> Республики Казахстан от 28 августа 2009 года «О противодействии легализации (отмыванию) доходов, полученных преступным путем, и финансированию терроризма»</w:t>
            </w:r>
            <w:r w:rsidRPr="004F4F53">
              <w:rPr>
                <w:rFonts w:ascii="Times New Roman" w:eastAsia="Times New Roman" w:hAnsi="Times New Roman" w:cs="Times New Roman"/>
                <w:sz w:val="24"/>
                <w:szCs w:val="24"/>
                <w:lang w:eastAsia="ru-RU"/>
              </w:rPr>
              <w:t xml:space="preserve">, </w:t>
            </w:r>
            <w:bookmarkStart w:id="13" w:name="sub1000000159"/>
            <w:r w:rsidRPr="004F4F53">
              <w:rPr>
                <w:rFonts w:ascii="Times New Roman" w:eastAsia="Times New Roman" w:hAnsi="Times New Roman" w:cs="Times New Roman"/>
                <w:sz w:val="24"/>
                <w:szCs w:val="24"/>
                <w:lang w:eastAsia="ru-RU"/>
              </w:rPr>
              <w:fldChar w:fldCharType="begin"/>
            </w:r>
            <w:r w:rsidRPr="004F4F53">
              <w:rPr>
                <w:rFonts w:ascii="Times New Roman" w:eastAsia="Times New Roman" w:hAnsi="Times New Roman" w:cs="Times New Roman"/>
                <w:sz w:val="24"/>
                <w:szCs w:val="24"/>
                <w:lang w:eastAsia="ru-RU"/>
              </w:rPr>
              <w:instrText xml:space="preserve"> HYPERLINK "jl:1006061.0%20" </w:instrText>
            </w:r>
            <w:r w:rsidRPr="004F4F53">
              <w:rPr>
                <w:rFonts w:ascii="Times New Roman" w:eastAsia="Times New Roman" w:hAnsi="Times New Roman" w:cs="Times New Roman"/>
                <w:sz w:val="24"/>
                <w:szCs w:val="24"/>
                <w:lang w:eastAsia="ru-RU"/>
              </w:rPr>
              <w:fldChar w:fldCharType="separate"/>
            </w:r>
            <w:r w:rsidRPr="004F4F53">
              <w:rPr>
                <w:rStyle w:val="ad"/>
                <w:rFonts w:ascii="Times New Roman" w:eastAsia="Times New Roman" w:hAnsi="Times New Roman" w:cs="Times New Roman"/>
                <w:color w:val="auto"/>
                <w:sz w:val="24"/>
                <w:szCs w:val="24"/>
                <w:u w:val="none"/>
                <w:lang w:eastAsia="ru-RU"/>
              </w:rPr>
              <w:t>Гражданским кодексом</w:t>
            </w:r>
            <w:r w:rsidRPr="004F4F53">
              <w:rPr>
                <w:rFonts w:ascii="Times New Roman" w:eastAsia="Times New Roman" w:hAnsi="Times New Roman" w:cs="Times New Roman"/>
                <w:sz w:val="24"/>
                <w:szCs w:val="24"/>
                <w:lang w:eastAsia="ru-RU"/>
              </w:rPr>
              <w:fldChar w:fldCharType="end"/>
            </w:r>
            <w:bookmarkEnd w:id="13"/>
            <w:r w:rsidRPr="004F4F53">
              <w:rPr>
                <w:rFonts w:ascii="Times New Roman" w:eastAsia="Times New Roman" w:hAnsi="Times New Roman" w:cs="Times New Roman"/>
                <w:sz w:val="24"/>
                <w:szCs w:val="24"/>
                <w:lang w:eastAsia="ru-RU"/>
              </w:rPr>
              <w:t xml:space="preserve"> Республики Казахстан (Особенная часть) от 27 декабря 1994 года и </w:t>
            </w:r>
            <w:r w:rsidRPr="00405F58">
              <w:rPr>
                <w:rFonts w:ascii="Times New Roman" w:eastAsia="Times New Roman" w:hAnsi="Times New Roman" w:cs="Times New Roman"/>
                <w:sz w:val="24"/>
                <w:szCs w:val="24"/>
                <w:lang w:eastAsia="ru-RU"/>
              </w:rPr>
              <w:t>Д</w:t>
            </w:r>
            <w:r w:rsidRPr="004F4F53">
              <w:rPr>
                <w:rFonts w:ascii="Times New Roman" w:eastAsia="Times New Roman" w:hAnsi="Times New Roman" w:cs="Times New Roman"/>
                <w:sz w:val="24"/>
                <w:szCs w:val="24"/>
                <w:lang w:eastAsia="ru-RU"/>
              </w:rPr>
              <w:t>оговором.</w:t>
            </w:r>
          </w:p>
          <w:p w:rsidR="003671C6" w:rsidRPr="00D9740C" w:rsidRDefault="003671C6" w:rsidP="003671C6">
            <w:pPr>
              <w:jc w:val="both"/>
              <w:rPr>
                <w:rFonts w:ascii="Times New Roman" w:eastAsia="Times New Roman" w:hAnsi="Times New Roman" w:cs="Times New Roman"/>
                <w:sz w:val="24"/>
                <w:szCs w:val="24"/>
                <w:lang w:eastAsia="ru-RU"/>
              </w:rPr>
            </w:pPr>
            <w:bookmarkStart w:id="14" w:name="SUB3200"/>
            <w:bookmarkEnd w:id="14"/>
            <w:r w:rsidRPr="00405F58">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t>4</w:t>
            </w:r>
            <w:r w:rsidRPr="00405F58">
              <w:rPr>
                <w:rFonts w:ascii="Times New Roman" w:eastAsia="Times New Roman" w:hAnsi="Times New Roman" w:cs="Times New Roman"/>
                <w:sz w:val="24"/>
                <w:szCs w:val="24"/>
                <w:lang w:eastAsia="ru-RU"/>
              </w:rPr>
              <w:t xml:space="preserve">. </w:t>
            </w:r>
            <w:r w:rsidRPr="004F4F53">
              <w:rPr>
                <w:rFonts w:ascii="Times New Roman" w:eastAsia="Times New Roman" w:hAnsi="Times New Roman" w:cs="Times New Roman"/>
                <w:sz w:val="24"/>
                <w:szCs w:val="24"/>
                <w:lang w:eastAsia="ru-RU"/>
              </w:rPr>
              <w:t xml:space="preserve">В случае приостановления или прекращения предоставления </w:t>
            </w:r>
            <w:r>
              <w:rPr>
                <w:rFonts w:ascii="Times New Roman" w:eastAsia="Times New Roman" w:hAnsi="Times New Roman" w:cs="Times New Roman"/>
                <w:sz w:val="24"/>
                <w:szCs w:val="24"/>
                <w:lang w:eastAsia="ru-RU"/>
              </w:rPr>
              <w:t>У</w:t>
            </w:r>
            <w:r w:rsidRPr="004F4F53">
              <w:rPr>
                <w:rFonts w:ascii="Times New Roman" w:eastAsia="Times New Roman" w:hAnsi="Times New Roman" w:cs="Times New Roman"/>
                <w:sz w:val="24"/>
                <w:szCs w:val="24"/>
                <w:lang w:eastAsia="ru-RU"/>
              </w:rPr>
              <w:t>слуг</w:t>
            </w:r>
            <w:r>
              <w:rPr>
                <w:rFonts w:ascii="Times New Roman" w:eastAsia="Times New Roman" w:hAnsi="Times New Roman" w:cs="Times New Roman"/>
                <w:sz w:val="24"/>
                <w:szCs w:val="24"/>
                <w:lang w:eastAsia="ru-RU"/>
              </w:rPr>
              <w:t>и</w:t>
            </w:r>
            <w:r w:rsidRPr="004F4F53">
              <w:rPr>
                <w:rFonts w:ascii="Times New Roman" w:eastAsia="Times New Roman" w:hAnsi="Times New Roman" w:cs="Times New Roman"/>
                <w:sz w:val="24"/>
                <w:szCs w:val="24"/>
                <w:lang w:eastAsia="ru-RU"/>
              </w:rPr>
              <w:t xml:space="preserve"> по основаниям, предусмотренным </w:t>
            </w:r>
            <w:bookmarkStart w:id="15" w:name="sub1005389242"/>
            <w:r>
              <w:rPr>
                <w:rFonts w:ascii="Times New Roman" w:eastAsia="Times New Roman" w:hAnsi="Times New Roman" w:cs="Times New Roman"/>
                <w:sz w:val="24"/>
                <w:szCs w:val="24"/>
                <w:lang w:eastAsia="ru-RU"/>
              </w:rPr>
              <w:t xml:space="preserve">п. </w:t>
            </w:r>
            <w:r w:rsidRPr="004F4F53">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t>3</w:t>
            </w:r>
            <w:r w:rsidRPr="004F4F53">
              <w:rPr>
                <w:rFonts w:ascii="Times New Roman" w:eastAsia="Times New Roman" w:hAnsi="Times New Roman" w:cs="Times New Roman"/>
                <w:sz w:val="24"/>
                <w:szCs w:val="24"/>
                <w:lang w:eastAsia="ru-RU"/>
              </w:rPr>
              <w:t xml:space="preserve"> Договора</w:t>
            </w:r>
            <w:r w:rsidRPr="00405F58">
              <w:rPr>
                <w:rFonts w:ascii="Times New Roman" w:eastAsia="Times New Roman" w:hAnsi="Times New Roman" w:cs="Times New Roman"/>
                <w:sz w:val="24"/>
                <w:szCs w:val="24"/>
                <w:lang w:eastAsia="ru-RU"/>
              </w:rPr>
              <w:t>, Б</w:t>
            </w:r>
            <w:r w:rsidRPr="004F4F53">
              <w:rPr>
                <w:rFonts w:ascii="Times New Roman" w:eastAsia="Times New Roman" w:hAnsi="Times New Roman" w:cs="Times New Roman"/>
                <w:sz w:val="24"/>
                <w:szCs w:val="24"/>
                <w:lang w:eastAsia="ru-RU"/>
              </w:rPr>
              <w:t xml:space="preserve">анк уведомляет </w:t>
            </w:r>
            <w:r w:rsidRPr="00405F58">
              <w:rPr>
                <w:rFonts w:ascii="Times New Roman" w:eastAsia="Times New Roman" w:hAnsi="Times New Roman" w:cs="Times New Roman"/>
                <w:sz w:val="24"/>
                <w:szCs w:val="24"/>
                <w:lang w:eastAsia="ru-RU"/>
              </w:rPr>
              <w:t>К</w:t>
            </w:r>
            <w:r w:rsidRPr="004F4F53">
              <w:rPr>
                <w:rFonts w:ascii="Times New Roman" w:eastAsia="Times New Roman" w:hAnsi="Times New Roman" w:cs="Times New Roman"/>
                <w:sz w:val="24"/>
                <w:szCs w:val="24"/>
                <w:lang w:eastAsia="ru-RU"/>
              </w:rPr>
              <w:t>лиента</w:t>
            </w:r>
            <w:r>
              <w:rPr>
                <w:rFonts w:ascii="Times New Roman" w:eastAsia="Times New Roman" w:hAnsi="Times New Roman" w:cs="Times New Roman"/>
                <w:sz w:val="24"/>
                <w:szCs w:val="24"/>
                <w:lang w:eastAsia="ru-RU"/>
              </w:rPr>
              <w:t xml:space="preserve"> в момент совершения операции путем вывода на экран соответствующей информации,</w:t>
            </w:r>
            <w:r w:rsidRPr="00D9740C">
              <w:rPr>
                <w:rFonts w:ascii="Times New Roman" w:eastAsia="Times New Roman" w:hAnsi="Times New Roman" w:cs="Times New Roman"/>
                <w:sz w:val="24"/>
                <w:szCs w:val="24"/>
                <w:lang w:eastAsia="ru-RU"/>
              </w:rPr>
              <w:t xml:space="preserve"> за </w:t>
            </w:r>
            <w:r w:rsidRPr="00D9740C">
              <w:rPr>
                <w:rFonts w:ascii="Times New Roman" w:eastAsia="Times New Roman" w:hAnsi="Times New Roman" w:cs="Times New Roman"/>
                <w:sz w:val="24"/>
                <w:szCs w:val="24"/>
                <w:lang w:eastAsia="ru-RU"/>
              </w:rPr>
              <w:lastRenderedPageBreak/>
              <w:t xml:space="preserve">исключением случаев приостановления или прекращения предоставления </w:t>
            </w:r>
            <w:r w:rsidRPr="00405F58">
              <w:rPr>
                <w:rFonts w:ascii="Times New Roman" w:eastAsia="Times New Roman" w:hAnsi="Times New Roman" w:cs="Times New Roman"/>
                <w:sz w:val="24"/>
                <w:szCs w:val="24"/>
                <w:lang w:eastAsia="ru-RU"/>
              </w:rPr>
              <w:t>У</w:t>
            </w:r>
            <w:r w:rsidRPr="00D9740C">
              <w:rPr>
                <w:rFonts w:ascii="Times New Roman" w:eastAsia="Times New Roman" w:hAnsi="Times New Roman" w:cs="Times New Roman"/>
                <w:sz w:val="24"/>
                <w:szCs w:val="24"/>
                <w:lang w:eastAsia="ru-RU"/>
              </w:rPr>
              <w:t>слуг</w:t>
            </w:r>
            <w:r>
              <w:rPr>
                <w:rFonts w:ascii="Times New Roman" w:eastAsia="Times New Roman" w:hAnsi="Times New Roman" w:cs="Times New Roman"/>
                <w:sz w:val="24"/>
                <w:szCs w:val="24"/>
                <w:lang w:eastAsia="ru-RU"/>
              </w:rPr>
              <w:t>и</w:t>
            </w:r>
            <w:r w:rsidRPr="00D9740C">
              <w:rPr>
                <w:rFonts w:ascii="Times New Roman" w:eastAsia="Times New Roman" w:hAnsi="Times New Roman" w:cs="Times New Roman"/>
                <w:sz w:val="24"/>
                <w:szCs w:val="24"/>
                <w:lang w:eastAsia="ru-RU"/>
              </w:rPr>
              <w:t xml:space="preserve">, предусмотренных подпунктом 3) </w:t>
            </w:r>
            <w:r>
              <w:rPr>
                <w:rFonts w:ascii="Times New Roman" w:eastAsia="Times New Roman" w:hAnsi="Times New Roman" w:cs="Times New Roman"/>
                <w:sz w:val="24"/>
                <w:szCs w:val="24"/>
                <w:lang w:eastAsia="ru-RU"/>
              </w:rPr>
              <w:t>пункта 4.13. Договора</w:t>
            </w:r>
            <w:r w:rsidRPr="00D9740C">
              <w:rPr>
                <w:rFonts w:ascii="Times New Roman" w:eastAsia="Times New Roman" w:hAnsi="Times New Roman" w:cs="Times New Roman"/>
                <w:sz w:val="24"/>
                <w:szCs w:val="24"/>
                <w:lang w:eastAsia="ru-RU"/>
              </w:rPr>
              <w:t>.</w:t>
            </w:r>
          </w:p>
          <w:p w:rsidR="003671C6" w:rsidRPr="00672411" w:rsidRDefault="003671C6" w:rsidP="003671C6">
            <w:pPr>
              <w:jc w:val="both"/>
              <w:rPr>
                <w:rFonts w:ascii="Times New Roman" w:eastAsia="Times New Roman" w:hAnsi="Times New Roman" w:cs="Times New Roman"/>
                <w:sz w:val="24"/>
                <w:szCs w:val="24"/>
                <w:lang w:eastAsia="ru-RU"/>
              </w:rPr>
            </w:pPr>
            <w:bookmarkStart w:id="16" w:name="SUB3300"/>
            <w:bookmarkEnd w:id="16"/>
            <w:r>
              <w:rPr>
                <w:rFonts w:ascii="Times New Roman" w:eastAsia="Times New Roman" w:hAnsi="Times New Roman" w:cs="Times New Roman"/>
                <w:sz w:val="24"/>
                <w:szCs w:val="24"/>
                <w:lang w:eastAsia="ru-RU"/>
              </w:rPr>
              <w:t xml:space="preserve">4.15. </w:t>
            </w:r>
            <w:r w:rsidRPr="00D9740C">
              <w:rPr>
                <w:rFonts w:ascii="Times New Roman" w:eastAsia="Times New Roman" w:hAnsi="Times New Roman" w:cs="Times New Roman"/>
                <w:sz w:val="24"/>
                <w:szCs w:val="24"/>
                <w:lang w:eastAsia="ru-RU"/>
              </w:rPr>
              <w:t xml:space="preserve">При устранении причин, повлекших приостановление права </w:t>
            </w:r>
            <w:r>
              <w:rPr>
                <w:rFonts w:ascii="Times New Roman" w:eastAsia="Times New Roman" w:hAnsi="Times New Roman" w:cs="Times New Roman"/>
                <w:sz w:val="24"/>
                <w:szCs w:val="24"/>
                <w:lang w:eastAsia="ru-RU"/>
              </w:rPr>
              <w:t>К</w:t>
            </w:r>
            <w:r w:rsidRPr="00D9740C">
              <w:rPr>
                <w:rFonts w:ascii="Times New Roman" w:eastAsia="Times New Roman" w:hAnsi="Times New Roman" w:cs="Times New Roman"/>
                <w:sz w:val="24"/>
                <w:szCs w:val="24"/>
                <w:lang w:eastAsia="ru-RU"/>
              </w:rPr>
              <w:t xml:space="preserve">лиента на получение </w:t>
            </w:r>
            <w:r>
              <w:rPr>
                <w:rFonts w:ascii="Times New Roman" w:eastAsia="Times New Roman" w:hAnsi="Times New Roman" w:cs="Times New Roman"/>
                <w:sz w:val="24"/>
                <w:szCs w:val="24"/>
                <w:lang w:eastAsia="ru-RU"/>
              </w:rPr>
              <w:t>У</w:t>
            </w:r>
            <w:r w:rsidRPr="00D9740C">
              <w:rPr>
                <w:rFonts w:ascii="Times New Roman" w:eastAsia="Times New Roman" w:hAnsi="Times New Roman" w:cs="Times New Roman"/>
                <w:sz w:val="24"/>
                <w:szCs w:val="24"/>
                <w:lang w:eastAsia="ru-RU"/>
              </w:rPr>
              <w:t xml:space="preserve">слуг, </w:t>
            </w:r>
            <w:r>
              <w:rPr>
                <w:rFonts w:ascii="Times New Roman" w:eastAsia="Times New Roman" w:hAnsi="Times New Roman" w:cs="Times New Roman"/>
                <w:sz w:val="24"/>
                <w:szCs w:val="24"/>
                <w:lang w:eastAsia="ru-RU"/>
              </w:rPr>
              <w:t>Б</w:t>
            </w:r>
            <w:r w:rsidRPr="00D9740C">
              <w:rPr>
                <w:rFonts w:ascii="Times New Roman" w:eastAsia="Times New Roman" w:hAnsi="Times New Roman" w:cs="Times New Roman"/>
                <w:sz w:val="24"/>
                <w:szCs w:val="24"/>
                <w:lang w:eastAsia="ru-RU"/>
              </w:rPr>
              <w:t xml:space="preserve">анк возобновляет оказание </w:t>
            </w:r>
            <w:r>
              <w:rPr>
                <w:rFonts w:ascii="Times New Roman" w:eastAsia="Times New Roman" w:hAnsi="Times New Roman" w:cs="Times New Roman"/>
                <w:sz w:val="24"/>
                <w:szCs w:val="24"/>
                <w:lang w:eastAsia="ru-RU"/>
              </w:rPr>
              <w:t>К</w:t>
            </w:r>
            <w:r w:rsidRPr="00D9740C">
              <w:rPr>
                <w:rFonts w:ascii="Times New Roman" w:eastAsia="Times New Roman" w:hAnsi="Times New Roman" w:cs="Times New Roman"/>
                <w:sz w:val="24"/>
                <w:szCs w:val="24"/>
                <w:lang w:eastAsia="ru-RU"/>
              </w:rPr>
              <w:t xml:space="preserve">лиенту </w:t>
            </w:r>
            <w:r>
              <w:rPr>
                <w:rFonts w:ascii="Times New Roman" w:eastAsia="Times New Roman" w:hAnsi="Times New Roman" w:cs="Times New Roman"/>
                <w:sz w:val="24"/>
                <w:szCs w:val="24"/>
                <w:lang w:eastAsia="ru-RU"/>
              </w:rPr>
              <w:t>У</w:t>
            </w:r>
            <w:r w:rsidRPr="00D9740C">
              <w:rPr>
                <w:rFonts w:ascii="Times New Roman" w:eastAsia="Times New Roman" w:hAnsi="Times New Roman" w:cs="Times New Roman"/>
                <w:sz w:val="24"/>
                <w:szCs w:val="24"/>
                <w:lang w:eastAsia="ru-RU"/>
              </w:rPr>
              <w:t>слуг с последующим его уведомлением письменно либо в электронной форме, за исключением случаев приостановления или прекращения предоставления электронных платежных услуг, предусмотренных подпунктом 3)</w:t>
            </w:r>
            <w:bookmarkEnd w:id="15"/>
            <w:r w:rsidRPr="006C2D1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пункта 4.14. Договора</w:t>
            </w:r>
            <w:r w:rsidRPr="00672411">
              <w:rPr>
                <w:rFonts w:ascii="Times New Roman" w:eastAsia="Times New Roman" w:hAnsi="Times New Roman" w:cs="Times New Roman"/>
                <w:sz w:val="24"/>
                <w:szCs w:val="24"/>
                <w:lang w:eastAsia="ru-RU"/>
              </w:rPr>
              <w:t>.</w:t>
            </w:r>
          </w:p>
          <w:p w:rsidR="003671C6" w:rsidRPr="00302B88" w:rsidRDefault="003671C6" w:rsidP="003671C6">
            <w:pPr>
              <w:jc w:val="both"/>
              <w:rPr>
                <w:rFonts w:ascii="Times New Roman" w:eastAsia="Times New Roman" w:hAnsi="Times New Roman" w:cs="Times New Roman"/>
                <w:sz w:val="24"/>
                <w:szCs w:val="24"/>
                <w:lang w:eastAsia="ru-RU"/>
              </w:rPr>
            </w:pPr>
            <w:r w:rsidRPr="00D9740C">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t>6</w:t>
            </w:r>
            <w:r w:rsidRPr="00D9740C">
              <w:rPr>
                <w:rFonts w:ascii="Times New Roman" w:eastAsia="Times New Roman" w:hAnsi="Times New Roman" w:cs="Times New Roman"/>
                <w:sz w:val="24"/>
                <w:szCs w:val="24"/>
                <w:lang w:eastAsia="ru-RU"/>
              </w:rPr>
              <w:t>. Порядок защитных действий от несанкционированных платежей</w:t>
            </w:r>
            <w:r>
              <w:rPr>
                <w:rFonts w:ascii="Times New Roman" w:eastAsia="Times New Roman" w:hAnsi="Times New Roman" w:cs="Times New Roman"/>
                <w:sz w:val="24"/>
                <w:szCs w:val="24"/>
                <w:lang w:eastAsia="ru-RU"/>
              </w:rPr>
              <w:t>, м</w:t>
            </w:r>
            <w:r w:rsidRPr="00D9740C">
              <w:rPr>
                <w:rFonts w:ascii="Times New Roman" w:eastAsia="Times New Roman" w:hAnsi="Times New Roman" w:cs="Times New Roman"/>
                <w:sz w:val="24"/>
                <w:szCs w:val="24"/>
                <w:lang w:eastAsia="ru-RU"/>
              </w:rPr>
              <w:t>еры от несанкционированного доступ</w:t>
            </w:r>
            <w:r>
              <w:rPr>
                <w:rFonts w:ascii="Times New Roman" w:eastAsia="Times New Roman" w:hAnsi="Times New Roman" w:cs="Times New Roman"/>
                <w:sz w:val="24"/>
                <w:szCs w:val="24"/>
                <w:lang w:eastAsia="ru-RU"/>
              </w:rPr>
              <w:t>а, порядок регулирования вопросов по несанкционированным Услугам:</w:t>
            </w:r>
          </w:p>
          <w:p w:rsidR="003671C6" w:rsidRDefault="003671C6" w:rsidP="003671C6">
            <w:pPr>
              <w:jc w:val="both"/>
              <w:rPr>
                <w:rFonts w:ascii="Times New Roman" w:eastAsia="Times New Roman" w:hAnsi="Times New Roman" w:cs="Times New Roman"/>
                <w:sz w:val="24"/>
                <w:szCs w:val="24"/>
                <w:lang w:eastAsia="ru-RU"/>
              </w:rPr>
            </w:pPr>
            <w:bookmarkStart w:id="17" w:name="SUB560200"/>
            <w:bookmarkStart w:id="18" w:name="SUB560300"/>
            <w:bookmarkStart w:id="19" w:name="SUB560400"/>
            <w:bookmarkEnd w:id="17"/>
            <w:bookmarkEnd w:id="18"/>
            <w:bookmarkEnd w:id="19"/>
            <w:r>
              <w:rPr>
                <w:rFonts w:ascii="Times New Roman" w:eastAsia="Times New Roman" w:hAnsi="Times New Roman" w:cs="Times New Roman"/>
                <w:sz w:val="24"/>
                <w:szCs w:val="24"/>
                <w:lang w:eastAsia="ru-RU"/>
              </w:rPr>
              <w:t>4.16.1. Оказание Банком Услуг Клиенту посредством</w:t>
            </w:r>
            <w:r w:rsidRPr="001F3D2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СБОЛ осуществляе</w:t>
            </w:r>
            <w:r w:rsidRPr="001F3D27">
              <w:rPr>
                <w:rFonts w:ascii="Times New Roman" w:eastAsia="Times New Roman" w:hAnsi="Times New Roman" w:cs="Times New Roman"/>
                <w:sz w:val="24"/>
                <w:szCs w:val="24"/>
                <w:lang w:eastAsia="ru-RU"/>
              </w:rPr>
              <w:t>тся</w:t>
            </w:r>
            <w:r>
              <w:rPr>
                <w:rFonts w:ascii="Times New Roman" w:eastAsia="Times New Roman" w:hAnsi="Times New Roman" w:cs="Times New Roman"/>
                <w:sz w:val="24"/>
                <w:szCs w:val="24"/>
                <w:lang w:eastAsia="ru-RU"/>
              </w:rPr>
              <w:t xml:space="preserve"> только</w:t>
            </w:r>
            <w:r w:rsidRPr="001F3D27">
              <w:rPr>
                <w:rFonts w:ascii="Times New Roman" w:eastAsia="Times New Roman" w:hAnsi="Times New Roman" w:cs="Times New Roman"/>
                <w:sz w:val="24"/>
                <w:szCs w:val="24"/>
                <w:lang w:eastAsia="ru-RU"/>
              </w:rPr>
              <w:t xml:space="preserve"> при положительной </w:t>
            </w:r>
            <w:r>
              <w:rPr>
                <w:rFonts w:ascii="Times New Roman" w:eastAsia="Times New Roman" w:hAnsi="Times New Roman" w:cs="Times New Roman"/>
                <w:sz w:val="24"/>
                <w:szCs w:val="24"/>
                <w:lang w:eastAsia="ru-RU"/>
              </w:rPr>
              <w:t xml:space="preserve">идентификации и </w:t>
            </w:r>
            <w:r w:rsidRPr="001F3D27">
              <w:rPr>
                <w:rFonts w:ascii="Times New Roman" w:eastAsia="Times New Roman" w:hAnsi="Times New Roman" w:cs="Times New Roman"/>
                <w:sz w:val="24"/>
                <w:szCs w:val="24"/>
                <w:lang w:eastAsia="ru-RU"/>
              </w:rPr>
              <w:t>аутентификации Клиента.</w:t>
            </w:r>
          </w:p>
          <w:p w:rsidR="003671C6" w:rsidRDefault="003671C6" w:rsidP="003671C6">
            <w:pPr>
              <w:jc w:val="both"/>
              <w:rPr>
                <w:rFonts w:ascii="Times New Roman" w:eastAsia="Times New Roman" w:hAnsi="Times New Roman" w:cs="Times New Roman"/>
                <w:sz w:val="24"/>
                <w:szCs w:val="24"/>
                <w:lang w:eastAsia="ru-RU"/>
              </w:rPr>
            </w:pPr>
            <w:r w:rsidRPr="00784C51">
              <w:rPr>
                <w:rFonts w:ascii="Times New Roman" w:eastAsia="Times New Roman" w:hAnsi="Times New Roman" w:cs="Times New Roman"/>
                <w:sz w:val="24"/>
                <w:szCs w:val="24"/>
                <w:lang w:eastAsia="ru-RU"/>
              </w:rPr>
              <w:t>4.16.2</w:t>
            </w:r>
            <w:r>
              <w:rPr>
                <w:rFonts w:ascii="Times New Roman" w:eastAsia="Times New Roman" w:hAnsi="Times New Roman" w:cs="Times New Roman"/>
                <w:sz w:val="24"/>
                <w:szCs w:val="24"/>
                <w:lang w:eastAsia="ru-RU"/>
              </w:rPr>
              <w:t>. Идентификация и аутентификация Клиента осуществляется с применением следующих элементов защитных действий:</w:t>
            </w:r>
          </w:p>
          <w:p w:rsidR="003671C6" w:rsidRDefault="003671C6" w:rsidP="003671C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для Гостевого режима - посредством уникального идентификатора пользователя и пароля, сформированных и полученных Клиентом в соответствии с обучающим материалом, </w:t>
            </w:r>
            <w:proofErr w:type="gramStart"/>
            <w:r>
              <w:rPr>
                <w:rFonts w:ascii="Times New Roman" w:eastAsia="Times New Roman" w:hAnsi="Times New Roman" w:cs="Times New Roman"/>
                <w:sz w:val="24"/>
                <w:szCs w:val="24"/>
                <w:lang w:eastAsia="ru-RU"/>
              </w:rPr>
              <w:t>размещенном  на</w:t>
            </w:r>
            <w:proofErr w:type="gramEnd"/>
            <w:r>
              <w:rPr>
                <w:rFonts w:ascii="Times New Roman" w:eastAsia="Times New Roman" w:hAnsi="Times New Roman" w:cs="Times New Roman"/>
                <w:sz w:val="24"/>
                <w:szCs w:val="24"/>
                <w:lang w:eastAsia="ru-RU"/>
              </w:rPr>
              <w:t xml:space="preserve"> сайте Банка в Сети Интернет  </w:t>
            </w:r>
            <w:r w:rsidRPr="00453FD5">
              <w:rPr>
                <w:rFonts w:ascii="Times New Roman" w:eastAsia="Times New Roman" w:hAnsi="Times New Roman" w:cs="Times New Roman"/>
                <w:sz w:val="24"/>
                <w:szCs w:val="24"/>
                <w:lang w:val="en-US" w:eastAsia="ru-RU"/>
              </w:rPr>
              <w:t>online</w:t>
            </w:r>
            <w:r w:rsidRPr="00453FD5">
              <w:rPr>
                <w:rFonts w:ascii="Times New Roman" w:eastAsia="Times New Roman" w:hAnsi="Times New Roman" w:cs="Times New Roman"/>
                <w:sz w:val="24"/>
                <w:szCs w:val="24"/>
                <w:lang w:eastAsia="ru-RU"/>
              </w:rPr>
              <w:t>.</w:t>
            </w:r>
            <w:proofErr w:type="spellStart"/>
            <w:r w:rsidRPr="00453FD5">
              <w:rPr>
                <w:rFonts w:ascii="Times New Roman" w:eastAsia="Times New Roman" w:hAnsi="Times New Roman" w:cs="Times New Roman"/>
                <w:sz w:val="24"/>
                <w:szCs w:val="24"/>
                <w:lang w:val="en-US" w:eastAsia="ru-RU"/>
              </w:rPr>
              <w:t>sberbank</w:t>
            </w:r>
            <w:proofErr w:type="spellEnd"/>
            <w:r w:rsidRPr="00453FD5">
              <w:rPr>
                <w:rFonts w:ascii="Times New Roman" w:eastAsia="Times New Roman" w:hAnsi="Times New Roman" w:cs="Times New Roman"/>
                <w:sz w:val="24"/>
                <w:szCs w:val="24"/>
                <w:lang w:eastAsia="ru-RU"/>
              </w:rPr>
              <w:t>.</w:t>
            </w:r>
            <w:proofErr w:type="spellStart"/>
            <w:r w:rsidRPr="00453FD5">
              <w:rPr>
                <w:rFonts w:ascii="Times New Roman" w:eastAsia="Times New Roman" w:hAnsi="Times New Roman" w:cs="Times New Roman"/>
                <w:sz w:val="24"/>
                <w:szCs w:val="24"/>
                <w:lang w:val="en-US" w:eastAsia="ru-RU"/>
              </w:rPr>
              <w:t>kz</w:t>
            </w:r>
            <w:proofErr w:type="spellEnd"/>
            <w:r>
              <w:rPr>
                <w:rFonts w:ascii="Times New Roman" w:eastAsia="Times New Roman" w:hAnsi="Times New Roman" w:cs="Times New Roman"/>
                <w:sz w:val="24"/>
                <w:szCs w:val="24"/>
                <w:lang w:eastAsia="ru-RU"/>
              </w:rPr>
              <w:t>;</w:t>
            </w:r>
          </w:p>
          <w:p w:rsidR="003671C6" w:rsidRPr="00E83380" w:rsidRDefault="003671C6" w:rsidP="003671C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для Анонимного </w:t>
            </w:r>
            <w:proofErr w:type="gramStart"/>
            <w:r>
              <w:rPr>
                <w:rFonts w:ascii="Times New Roman" w:eastAsia="Times New Roman" w:hAnsi="Times New Roman" w:cs="Times New Roman"/>
                <w:sz w:val="24"/>
                <w:szCs w:val="24"/>
                <w:lang w:eastAsia="ru-RU"/>
              </w:rPr>
              <w:t>режима  –</w:t>
            </w:r>
            <w:proofErr w:type="gramEnd"/>
            <w:r>
              <w:rPr>
                <w:rFonts w:ascii="Times New Roman" w:eastAsia="Times New Roman" w:hAnsi="Times New Roman" w:cs="Times New Roman"/>
                <w:sz w:val="24"/>
                <w:szCs w:val="24"/>
                <w:lang w:eastAsia="ru-RU"/>
              </w:rPr>
              <w:t xml:space="preserve"> посредством динамической идентификации Клиента, проводимой Банком-эмитентом (путем использования одноразового пароля). </w:t>
            </w:r>
          </w:p>
          <w:p w:rsidR="003671C6" w:rsidRPr="0003050D" w:rsidRDefault="003671C6" w:rsidP="003671C6">
            <w:pPr>
              <w:jc w:val="both"/>
              <w:rPr>
                <w:rFonts w:ascii="Times New Roman" w:eastAsia="Times New Roman" w:hAnsi="Times New Roman" w:cs="Times New Roman"/>
                <w:sz w:val="24"/>
                <w:szCs w:val="24"/>
                <w:lang w:eastAsia="ru-RU"/>
              </w:rPr>
            </w:pPr>
            <w:bookmarkStart w:id="20" w:name="SUB560500"/>
            <w:bookmarkStart w:id="21" w:name="SUB2400"/>
            <w:bookmarkStart w:id="22" w:name="SUB2500"/>
            <w:bookmarkStart w:id="23" w:name="SUB2600"/>
            <w:bookmarkStart w:id="24" w:name="SUB2700"/>
            <w:bookmarkStart w:id="25" w:name="SUB2800"/>
            <w:bookmarkEnd w:id="20"/>
            <w:bookmarkEnd w:id="21"/>
            <w:bookmarkEnd w:id="22"/>
            <w:bookmarkEnd w:id="23"/>
            <w:bookmarkEnd w:id="24"/>
            <w:bookmarkEnd w:id="25"/>
            <w:r>
              <w:rPr>
                <w:rFonts w:ascii="Times New Roman" w:eastAsia="Times New Roman" w:hAnsi="Times New Roman" w:cs="Times New Roman"/>
                <w:sz w:val="24"/>
                <w:szCs w:val="24"/>
                <w:lang w:eastAsia="ru-RU"/>
              </w:rPr>
              <w:t xml:space="preserve"> 4.16.3. </w:t>
            </w:r>
            <w:bookmarkStart w:id="26" w:name="SUB2900"/>
            <w:bookmarkEnd w:id="26"/>
            <w:r w:rsidRPr="0003050D">
              <w:rPr>
                <w:rFonts w:ascii="Times New Roman" w:eastAsia="Times New Roman" w:hAnsi="Times New Roman" w:cs="Times New Roman"/>
                <w:sz w:val="24"/>
                <w:szCs w:val="24"/>
                <w:lang w:eastAsia="ru-RU"/>
              </w:rPr>
              <w:t>При обнаружении несанкционированного доступа к информации, составляющей банковскую тайну, ее несанкционированного изменения, осуществления несанкционированного платежа и (или) перевода денег и иных несанкциони</w:t>
            </w:r>
            <w:r>
              <w:rPr>
                <w:rFonts w:ascii="Times New Roman" w:eastAsia="Times New Roman" w:hAnsi="Times New Roman" w:cs="Times New Roman"/>
                <w:sz w:val="24"/>
                <w:szCs w:val="24"/>
                <w:lang w:eastAsia="ru-RU"/>
              </w:rPr>
              <w:t xml:space="preserve">рованных действий, Банк уведомляет об этом Клиента </w:t>
            </w:r>
            <w:r w:rsidRPr="0003050D">
              <w:rPr>
                <w:rFonts w:ascii="Times New Roman" w:eastAsia="Times New Roman" w:hAnsi="Times New Roman" w:cs="Times New Roman"/>
                <w:sz w:val="24"/>
                <w:szCs w:val="24"/>
                <w:lang w:eastAsia="ru-RU"/>
              </w:rPr>
              <w:t>не позднее следующего рабочего дня после их обнаружения.</w:t>
            </w:r>
          </w:p>
          <w:p w:rsidR="003671C6" w:rsidRDefault="003671C6" w:rsidP="003671C6">
            <w:pPr>
              <w:jc w:val="both"/>
              <w:rPr>
                <w:rFonts w:ascii="Times New Roman" w:eastAsia="Times New Roman" w:hAnsi="Times New Roman" w:cs="Times New Roman"/>
                <w:sz w:val="24"/>
                <w:szCs w:val="24"/>
                <w:lang w:eastAsia="ru-RU"/>
              </w:rPr>
            </w:pPr>
            <w:bookmarkStart w:id="27" w:name="SUB3000"/>
            <w:bookmarkEnd w:id="27"/>
            <w:r w:rsidRPr="0003050D">
              <w:rPr>
                <w:rFonts w:ascii="Times New Roman" w:eastAsia="Times New Roman" w:hAnsi="Times New Roman" w:cs="Times New Roman"/>
                <w:sz w:val="24"/>
                <w:szCs w:val="24"/>
                <w:lang w:eastAsia="ru-RU"/>
              </w:rPr>
              <w:t xml:space="preserve">В случае возникновения </w:t>
            </w:r>
            <w:r>
              <w:rPr>
                <w:rFonts w:ascii="Times New Roman" w:eastAsia="Times New Roman" w:hAnsi="Times New Roman" w:cs="Times New Roman"/>
                <w:sz w:val="24"/>
                <w:szCs w:val="24"/>
                <w:lang w:eastAsia="ru-RU"/>
              </w:rPr>
              <w:t xml:space="preserve">таких </w:t>
            </w:r>
            <w:r w:rsidRPr="0003050D">
              <w:rPr>
                <w:rFonts w:ascii="Times New Roman" w:eastAsia="Times New Roman" w:hAnsi="Times New Roman" w:cs="Times New Roman"/>
                <w:sz w:val="24"/>
                <w:szCs w:val="24"/>
                <w:lang w:eastAsia="ru-RU"/>
              </w:rPr>
              <w:t xml:space="preserve">несанкционированных действий, </w:t>
            </w:r>
            <w:r>
              <w:rPr>
                <w:rFonts w:ascii="Times New Roman" w:eastAsia="Times New Roman" w:hAnsi="Times New Roman" w:cs="Times New Roman"/>
                <w:sz w:val="24"/>
                <w:szCs w:val="24"/>
                <w:lang w:eastAsia="ru-RU"/>
              </w:rPr>
              <w:t>Б</w:t>
            </w:r>
            <w:r w:rsidRPr="0003050D">
              <w:rPr>
                <w:rFonts w:ascii="Times New Roman" w:eastAsia="Times New Roman" w:hAnsi="Times New Roman" w:cs="Times New Roman"/>
                <w:sz w:val="24"/>
                <w:szCs w:val="24"/>
                <w:lang w:eastAsia="ru-RU"/>
              </w:rPr>
              <w:t>анк незамедлительно принимает все необходимые меры для устранения их последствий и предотвращения их допущения в будущем.</w:t>
            </w:r>
            <w:bookmarkStart w:id="28" w:name="SUB560600"/>
            <w:bookmarkEnd w:id="28"/>
          </w:p>
          <w:p w:rsidR="003671C6" w:rsidRPr="00D9740C" w:rsidRDefault="003671C6" w:rsidP="003671C6">
            <w:pPr>
              <w:jc w:val="both"/>
              <w:rPr>
                <w:rFonts w:ascii="Times New Roman" w:eastAsia="Times New Roman" w:hAnsi="Times New Roman" w:cs="Times New Roman"/>
                <w:b/>
                <w:sz w:val="24"/>
                <w:szCs w:val="24"/>
                <w:lang w:eastAsia="ru-RU"/>
              </w:rPr>
            </w:pPr>
            <w:bookmarkStart w:id="29" w:name="SUB19200"/>
            <w:bookmarkEnd w:id="29"/>
            <w:r w:rsidRPr="00D9740C">
              <w:rPr>
                <w:rFonts w:ascii="Times New Roman" w:eastAsia="Times New Roman" w:hAnsi="Times New Roman" w:cs="Times New Roman"/>
                <w:sz w:val="24"/>
                <w:szCs w:val="24"/>
                <w:lang w:eastAsia="ru-RU"/>
              </w:rPr>
              <w:lastRenderedPageBreak/>
              <w:t>4.1</w:t>
            </w:r>
            <w:r>
              <w:rPr>
                <w:rFonts w:ascii="Times New Roman" w:eastAsia="Times New Roman" w:hAnsi="Times New Roman" w:cs="Times New Roman"/>
                <w:sz w:val="24"/>
                <w:szCs w:val="24"/>
                <w:lang w:eastAsia="ru-RU"/>
              </w:rPr>
              <w:t>7.</w:t>
            </w:r>
            <w:r w:rsidRPr="00D9740C">
              <w:rPr>
                <w:rFonts w:ascii="Times New Roman" w:eastAsia="Times New Roman" w:hAnsi="Times New Roman" w:cs="Times New Roman"/>
                <w:sz w:val="24"/>
                <w:szCs w:val="24"/>
                <w:lang w:eastAsia="ru-RU"/>
              </w:rPr>
              <w:t xml:space="preserve"> </w:t>
            </w:r>
            <w:r w:rsidRPr="0050228E">
              <w:rPr>
                <w:rFonts w:ascii="Times New Roman" w:eastAsia="Times New Roman" w:hAnsi="Times New Roman" w:cs="Times New Roman"/>
                <w:sz w:val="24"/>
                <w:szCs w:val="24"/>
                <w:lang w:eastAsia="ru-RU"/>
              </w:rPr>
              <w:t>Срок</w:t>
            </w:r>
            <w:r>
              <w:rPr>
                <w:rFonts w:ascii="Times New Roman" w:eastAsia="Times New Roman" w:hAnsi="Times New Roman" w:cs="Times New Roman"/>
                <w:sz w:val="24"/>
                <w:szCs w:val="24"/>
                <w:lang w:eastAsia="ru-RU"/>
              </w:rPr>
              <w:t xml:space="preserve"> оказания Услуги</w:t>
            </w:r>
            <w:r w:rsidRPr="0050228E">
              <w:rPr>
                <w:rFonts w:ascii="Times New Roman" w:eastAsia="Times New Roman" w:hAnsi="Times New Roman" w:cs="Times New Roman"/>
                <w:sz w:val="24"/>
                <w:szCs w:val="24"/>
                <w:lang w:eastAsia="ru-RU"/>
              </w:rPr>
              <w:t>:</w:t>
            </w:r>
          </w:p>
          <w:p w:rsidR="003671C6" w:rsidRPr="00684D1F" w:rsidRDefault="003671C6" w:rsidP="003671C6">
            <w:pPr>
              <w:jc w:val="both"/>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 xml:space="preserve">4.17.1. </w:t>
            </w:r>
            <w:r>
              <w:rPr>
                <w:rFonts w:ascii="Times New Roman" w:hAnsi="Times New Roman" w:cs="Times New Roman"/>
                <w:color w:val="000000"/>
                <w:sz w:val="24"/>
                <w:szCs w:val="24"/>
              </w:rPr>
              <w:t>Оказание Услуги совершается Б</w:t>
            </w:r>
            <w:r w:rsidRPr="00684D1F">
              <w:rPr>
                <w:rFonts w:ascii="Times New Roman" w:hAnsi="Times New Roman" w:cs="Times New Roman"/>
                <w:color w:val="000000"/>
                <w:sz w:val="24"/>
                <w:szCs w:val="24"/>
              </w:rPr>
              <w:t xml:space="preserve">анком </w:t>
            </w:r>
            <w:r>
              <w:rPr>
                <w:rFonts w:ascii="Times New Roman" w:hAnsi="Times New Roman" w:cs="Times New Roman"/>
                <w:color w:val="000000"/>
                <w:sz w:val="24"/>
                <w:szCs w:val="24"/>
              </w:rPr>
              <w:t>в течение операционного дня в день присоединения Клиентом к Договору и направления Клиентом Указания</w:t>
            </w:r>
            <w:r w:rsidRPr="00684D1F">
              <w:rPr>
                <w:rFonts w:ascii="Times New Roman" w:hAnsi="Times New Roman" w:cs="Times New Roman"/>
                <w:color w:val="000000"/>
                <w:sz w:val="24"/>
                <w:szCs w:val="24"/>
              </w:rPr>
              <w:t>.</w:t>
            </w:r>
          </w:p>
          <w:p w:rsidR="003671C6" w:rsidRPr="00684D1F" w:rsidRDefault="003671C6" w:rsidP="003671C6">
            <w:pPr>
              <w:tabs>
                <w:tab w:val="left" w:pos="1450"/>
              </w:tabs>
              <w:autoSpaceDE w:val="0"/>
              <w:autoSpaceDN w:val="0"/>
              <w:adjustRightInd w:val="0"/>
              <w:jc w:val="both"/>
              <w:rPr>
                <w:rFonts w:ascii="Times New Roman" w:hAnsi="Times New Roman" w:cs="Times New Roman"/>
                <w:color w:val="000000"/>
                <w:sz w:val="24"/>
                <w:szCs w:val="24"/>
              </w:rPr>
            </w:pPr>
            <w:bookmarkStart w:id="30" w:name="SUB460300"/>
            <w:bookmarkStart w:id="31" w:name="SUB460400"/>
            <w:bookmarkStart w:id="32" w:name="SUB460500"/>
            <w:bookmarkEnd w:id="30"/>
            <w:bookmarkEnd w:id="31"/>
            <w:bookmarkEnd w:id="32"/>
            <w:r>
              <w:rPr>
                <w:rFonts w:ascii="Times New Roman" w:hAnsi="Times New Roman" w:cs="Times New Roman"/>
                <w:color w:val="000000"/>
                <w:sz w:val="24"/>
                <w:szCs w:val="24"/>
              </w:rPr>
              <w:t>4.17.4</w:t>
            </w:r>
            <w:r w:rsidRPr="00684D1F">
              <w:rPr>
                <w:rFonts w:ascii="Times New Roman" w:hAnsi="Times New Roman" w:cs="Times New Roman"/>
                <w:color w:val="000000"/>
                <w:sz w:val="24"/>
                <w:szCs w:val="24"/>
              </w:rPr>
              <w:t xml:space="preserve">. Отказ в </w:t>
            </w:r>
            <w:r>
              <w:rPr>
                <w:rFonts w:ascii="Times New Roman" w:hAnsi="Times New Roman" w:cs="Times New Roman"/>
                <w:color w:val="000000"/>
                <w:sz w:val="24"/>
                <w:szCs w:val="24"/>
              </w:rPr>
              <w:t>оказании Услуги совершается Б</w:t>
            </w:r>
            <w:r w:rsidRPr="00684D1F">
              <w:rPr>
                <w:rFonts w:ascii="Times New Roman" w:hAnsi="Times New Roman" w:cs="Times New Roman"/>
                <w:color w:val="000000"/>
                <w:sz w:val="24"/>
                <w:szCs w:val="24"/>
              </w:rPr>
              <w:t xml:space="preserve">анком </w:t>
            </w:r>
            <w:r w:rsidRPr="00A74B82">
              <w:rPr>
                <w:rFonts w:ascii="Times New Roman" w:hAnsi="Times New Roman" w:cs="Times New Roman"/>
                <w:color w:val="000000"/>
                <w:sz w:val="24"/>
                <w:szCs w:val="24"/>
              </w:rPr>
              <w:t>в течение операционного дня в день присоединения Клиентом к Договору и направления Клиентом Указания</w:t>
            </w:r>
            <w:r w:rsidRPr="00684D1F">
              <w:rPr>
                <w:rFonts w:ascii="Times New Roman" w:hAnsi="Times New Roman" w:cs="Times New Roman"/>
                <w:color w:val="000000"/>
                <w:sz w:val="24"/>
                <w:szCs w:val="24"/>
              </w:rPr>
              <w:t>, с указанием причины отказа.</w:t>
            </w:r>
          </w:p>
          <w:p w:rsidR="003671C6" w:rsidRPr="00DC7569" w:rsidRDefault="003671C6" w:rsidP="003671C6">
            <w:pPr>
              <w:tabs>
                <w:tab w:val="left" w:pos="1450"/>
              </w:tabs>
              <w:autoSpaceDE w:val="0"/>
              <w:autoSpaceDN w:val="0"/>
              <w:adjustRightInd w:val="0"/>
              <w:jc w:val="both"/>
              <w:rPr>
                <w:rFonts w:ascii="Times New Roman" w:hAnsi="Times New Roman" w:cs="Times New Roman"/>
                <w:color w:val="000000"/>
                <w:sz w:val="24"/>
                <w:szCs w:val="24"/>
              </w:rPr>
            </w:pPr>
          </w:p>
          <w:p w:rsidR="003671C6" w:rsidRPr="00DC7569" w:rsidRDefault="003671C6" w:rsidP="003671C6">
            <w:pPr>
              <w:pStyle w:val="Default"/>
              <w:jc w:val="both"/>
            </w:pPr>
            <w:r w:rsidRPr="00DC7569">
              <w:rPr>
                <w:b/>
                <w:bCs/>
              </w:rPr>
              <w:t xml:space="preserve">5. Права и обязанности Сторон </w:t>
            </w:r>
          </w:p>
          <w:p w:rsidR="003671C6" w:rsidRPr="00D9740C" w:rsidRDefault="003671C6" w:rsidP="003671C6">
            <w:pPr>
              <w:pStyle w:val="Default"/>
              <w:jc w:val="both"/>
              <w:rPr>
                <w:b/>
              </w:rPr>
            </w:pPr>
            <w:r w:rsidRPr="00D9740C">
              <w:rPr>
                <w:b/>
              </w:rPr>
              <w:t xml:space="preserve">5.1. Банк обязуется: </w:t>
            </w:r>
          </w:p>
          <w:p w:rsidR="003671C6" w:rsidRPr="00DC7569" w:rsidRDefault="003671C6" w:rsidP="003671C6">
            <w:pPr>
              <w:pStyle w:val="Default"/>
              <w:jc w:val="both"/>
            </w:pPr>
            <w:r w:rsidRPr="00DC7569">
              <w:t>5.1.1. оказывать Услуг</w:t>
            </w:r>
            <w:r>
              <w:t>у</w:t>
            </w:r>
            <w:r w:rsidRPr="00DC7569">
              <w:t xml:space="preserve"> в объеме</w:t>
            </w:r>
            <w:r>
              <w:t>, порядке</w:t>
            </w:r>
            <w:r w:rsidRPr="00DC7569">
              <w:t xml:space="preserve"> и сроки, установленные Договором; </w:t>
            </w:r>
          </w:p>
          <w:p w:rsidR="003671C6" w:rsidRPr="00DC7569" w:rsidRDefault="003671C6" w:rsidP="003671C6">
            <w:pPr>
              <w:pStyle w:val="Default"/>
              <w:jc w:val="both"/>
            </w:pPr>
            <w:r w:rsidRPr="00DC7569">
              <w:t>5.1.</w:t>
            </w:r>
            <w:r>
              <w:t>2</w:t>
            </w:r>
            <w:r w:rsidRPr="00DC7569">
              <w:t xml:space="preserve">. принять все необходимые меры организационного и технического характера для предотвращения несанкционированного доступа третьих лиц к конфиденциальной информации, </w:t>
            </w:r>
            <w:r>
              <w:t xml:space="preserve">полученной Банком в рамках оказания </w:t>
            </w:r>
            <w:r w:rsidRPr="00DC7569">
              <w:t>Услуг</w:t>
            </w:r>
            <w:r>
              <w:t>и</w:t>
            </w:r>
            <w:r w:rsidRPr="00DC7569">
              <w:t xml:space="preserve"> Клиент</w:t>
            </w:r>
            <w:r>
              <w:t>у</w:t>
            </w:r>
            <w:r w:rsidRPr="00DC7569">
              <w:t xml:space="preserve">; </w:t>
            </w:r>
          </w:p>
          <w:p w:rsidR="003671C6" w:rsidRPr="00DC7569" w:rsidRDefault="003671C6" w:rsidP="003671C6">
            <w:pPr>
              <w:pStyle w:val="Default"/>
              <w:jc w:val="both"/>
            </w:pPr>
            <w:r w:rsidRPr="00DC7569">
              <w:t>5.1.</w:t>
            </w:r>
            <w:r>
              <w:t>3</w:t>
            </w:r>
            <w:r w:rsidRPr="00DC7569">
              <w:t>. хранить банковскую тайну Клиента</w:t>
            </w:r>
            <w:r>
              <w:t xml:space="preserve"> </w:t>
            </w:r>
            <w:r w:rsidRPr="00DC7569">
              <w:t>и персональные данные Клиент</w:t>
            </w:r>
            <w:r>
              <w:t>а</w:t>
            </w:r>
            <w:r w:rsidRPr="00DC7569">
              <w:t>. Информация по операциям с использованием Карт</w:t>
            </w:r>
            <w:r>
              <w:t>очки</w:t>
            </w:r>
            <w:r w:rsidRPr="00DC7569">
              <w:t xml:space="preserve"> и персональные данные Клиент</w:t>
            </w:r>
            <w:r>
              <w:t>а</w:t>
            </w:r>
            <w:r w:rsidRPr="00DC7569">
              <w:t xml:space="preserve"> могут быть предоставлены Банком третьим лицам</w:t>
            </w:r>
            <w:r>
              <w:t xml:space="preserve"> только</w:t>
            </w:r>
            <w:r w:rsidRPr="00DC7569">
              <w:t xml:space="preserve"> в случаях, предусмотренных законодательством РК</w:t>
            </w:r>
            <w:r>
              <w:t xml:space="preserve"> и соглашением Сторон</w:t>
            </w:r>
            <w:r w:rsidRPr="00DC7569">
              <w:t xml:space="preserve">; </w:t>
            </w:r>
          </w:p>
          <w:p w:rsidR="003671C6" w:rsidRPr="00DC7569" w:rsidRDefault="003671C6" w:rsidP="003671C6">
            <w:pPr>
              <w:pStyle w:val="Default"/>
              <w:jc w:val="both"/>
            </w:pPr>
            <w:r w:rsidRPr="00DC7569">
              <w:t xml:space="preserve">5.1.5. рассматривать претензии Клиентов </w:t>
            </w:r>
            <w:r>
              <w:t xml:space="preserve">по </w:t>
            </w:r>
            <w:r w:rsidRPr="00DC7569">
              <w:t>Услуг</w:t>
            </w:r>
            <w:r>
              <w:t>е в порядке и сроки, установленные законодательством РК</w:t>
            </w:r>
            <w:r w:rsidRPr="00DC7569">
              <w:t xml:space="preserve">; </w:t>
            </w:r>
          </w:p>
          <w:p w:rsidR="003671C6" w:rsidRDefault="003671C6" w:rsidP="003671C6">
            <w:pPr>
              <w:pStyle w:val="Default"/>
              <w:jc w:val="both"/>
            </w:pPr>
            <w:r>
              <w:t>5.1.6. Осуществлять идентификацию и аутентификацию Клиента, а также лимитировать суммы Услуг во избежание совершений несанкционированных платежей.</w:t>
            </w:r>
          </w:p>
          <w:p w:rsidR="003671C6" w:rsidRDefault="003671C6" w:rsidP="003671C6">
            <w:pPr>
              <w:pStyle w:val="Default"/>
              <w:jc w:val="both"/>
            </w:pPr>
            <w:r>
              <w:t>5.1.7. обеспечивать</w:t>
            </w:r>
            <w:r w:rsidRPr="00D766D2">
              <w:t xml:space="preserve"> хранение подтверждения об отправке и (или) получении с</w:t>
            </w:r>
            <w:r>
              <w:t>ообщений, на основании которых К</w:t>
            </w:r>
            <w:r w:rsidRPr="00D766D2">
              <w:t xml:space="preserve">лиенту предоставлены </w:t>
            </w:r>
            <w:r>
              <w:t>У</w:t>
            </w:r>
            <w:r w:rsidRPr="00D766D2">
              <w:t>слуги.</w:t>
            </w:r>
          </w:p>
          <w:p w:rsidR="003671C6" w:rsidRPr="00FC3AAD" w:rsidRDefault="003671C6" w:rsidP="003671C6">
            <w:pPr>
              <w:pStyle w:val="Default"/>
              <w:jc w:val="both"/>
            </w:pPr>
            <w:r w:rsidRPr="00784C51">
              <w:t>5.1.8.</w:t>
            </w:r>
            <w:r>
              <w:t xml:space="preserve"> по запросу Клиента предоставлять</w:t>
            </w:r>
            <w:r w:rsidRPr="00EC6F5B">
              <w:t xml:space="preserve"> ему подтверждение об отправке и (или) получении электронных документов, подтверждающих предоставление (получение) </w:t>
            </w:r>
            <w:r>
              <w:t>У</w:t>
            </w:r>
            <w:r w:rsidRPr="00EC6F5B">
              <w:t xml:space="preserve">слуг, </w:t>
            </w:r>
            <w:r>
              <w:t>путем запроса в СБОЛ в окне истории операций онлайн-банкинга/</w:t>
            </w:r>
            <w:r w:rsidRPr="00734E30">
              <w:rPr>
                <w:rFonts w:eastAsia="Times New Roman"/>
                <w:color w:val="auto"/>
                <w:lang w:eastAsia="ru-RU"/>
              </w:rPr>
              <w:t xml:space="preserve"> </w:t>
            </w:r>
            <w:r w:rsidRPr="00734E30">
              <w:t>путем направления сообщения на номер телефона Клиента, указанного им при заключении Договора (Гостевой</w:t>
            </w:r>
            <w:r>
              <w:t xml:space="preserve"> режим</w:t>
            </w:r>
            <w:r w:rsidRPr="00734E30">
              <w:t xml:space="preserve">/Анонимный </w:t>
            </w:r>
            <w:r>
              <w:t>режим</w:t>
            </w:r>
            <w:r w:rsidRPr="00734E30">
              <w:t xml:space="preserve"> соответственно).</w:t>
            </w:r>
          </w:p>
          <w:p w:rsidR="003671C6" w:rsidRPr="00D9740C" w:rsidRDefault="003671C6" w:rsidP="003671C6">
            <w:pPr>
              <w:pStyle w:val="Default"/>
              <w:jc w:val="both"/>
              <w:rPr>
                <w:b/>
              </w:rPr>
            </w:pPr>
            <w:r w:rsidRPr="00D9740C">
              <w:rPr>
                <w:b/>
              </w:rPr>
              <w:t xml:space="preserve">5.2. Банк имеет право: </w:t>
            </w:r>
          </w:p>
          <w:p w:rsidR="003671C6" w:rsidRPr="00DC7569" w:rsidRDefault="003671C6" w:rsidP="003671C6">
            <w:pPr>
              <w:pStyle w:val="Default"/>
              <w:jc w:val="both"/>
            </w:pPr>
            <w:r w:rsidRPr="00DC7569">
              <w:lastRenderedPageBreak/>
              <w:t xml:space="preserve">5.2.1. требовать от Клиента соблюдения условий Договора и оплаты Комиссии; </w:t>
            </w:r>
          </w:p>
          <w:p w:rsidR="003671C6" w:rsidRPr="00DC7569" w:rsidRDefault="003671C6" w:rsidP="003671C6">
            <w:pPr>
              <w:pStyle w:val="Default"/>
              <w:jc w:val="both"/>
            </w:pPr>
            <w:r w:rsidRPr="00DC7569">
              <w:t>5.2.2. отказать Клиенту в предоставлении Услуг</w:t>
            </w:r>
            <w:r>
              <w:t xml:space="preserve">и </w:t>
            </w:r>
            <w:r w:rsidRPr="00DC7569">
              <w:t xml:space="preserve">по основаниям, установленным настоящим Договором и/или законодательством РК, а также в случае, если установлено предоставление Клиентом </w:t>
            </w:r>
            <w:r>
              <w:t>некорректной и(или) неполной</w:t>
            </w:r>
            <w:r w:rsidRPr="00DC7569">
              <w:t xml:space="preserve"> информации, необходимой для осуществления </w:t>
            </w:r>
            <w:r>
              <w:t xml:space="preserve">платежа и (или) </w:t>
            </w:r>
            <w:proofErr w:type="gramStart"/>
            <w:r w:rsidRPr="00DC7569">
              <w:t>перевода</w:t>
            </w:r>
            <w:r>
              <w:t xml:space="preserve">  в</w:t>
            </w:r>
            <w:proofErr w:type="gramEnd"/>
            <w:r>
              <w:t xml:space="preserve"> рамках Услуги</w:t>
            </w:r>
            <w:r w:rsidRPr="00DC7569">
              <w:t xml:space="preserve">; </w:t>
            </w:r>
          </w:p>
          <w:p w:rsidR="003671C6" w:rsidRPr="00DC7569" w:rsidRDefault="003671C6" w:rsidP="003671C6">
            <w:pPr>
              <w:pStyle w:val="Default"/>
              <w:jc w:val="both"/>
            </w:pPr>
            <w:r w:rsidRPr="00DC7569">
              <w:t>5.2.</w:t>
            </w:r>
            <w:r>
              <w:t>3</w:t>
            </w:r>
            <w:r w:rsidRPr="00DC7569">
              <w:t xml:space="preserve">. запросить у Клиента дополнительную информацию и документы относительно проводимой операции в целях проверки ее соответствия законодательству Республики Казахстан; </w:t>
            </w:r>
          </w:p>
          <w:p w:rsidR="003671C6" w:rsidRPr="00DC7569" w:rsidRDefault="003671C6" w:rsidP="003671C6">
            <w:pPr>
              <w:pStyle w:val="Default"/>
              <w:jc w:val="both"/>
            </w:pPr>
            <w:r w:rsidRPr="00DC7569">
              <w:t>5.2.</w:t>
            </w:r>
            <w:r>
              <w:t>4</w:t>
            </w:r>
            <w:r w:rsidRPr="00DC7569">
              <w:t xml:space="preserve">. на обработку любой информации, относящейся к персональным данным Клиента, с использованием средств автоматизации или без таковых, включая сбор, систематизацию, накопление, хранение, уточнение, использование, распространение (в том числе передачу), обезличивание, блокирование, уничтожение персональных данных, предоставленных Банку в связи с заключением Договора, и иные действия, предусмотренные </w:t>
            </w:r>
            <w:r>
              <w:t>З</w:t>
            </w:r>
            <w:r w:rsidRPr="00DC7569">
              <w:t>аконом Р</w:t>
            </w:r>
            <w:r>
              <w:t xml:space="preserve">еспублики </w:t>
            </w:r>
            <w:r w:rsidRPr="00DC7569">
              <w:t>К</w:t>
            </w:r>
            <w:r>
              <w:t>азахстан</w:t>
            </w:r>
            <w:r w:rsidRPr="00DC7569">
              <w:t xml:space="preserve"> от 21.05.2013 № 94-V "О персональных данных и их защите"; </w:t>
            </w:r>
          </w:p>
          <w:p w:rsidR="003671C6" w:rsidRPr="00DC7569" w:rsidRDefault="003671C6" w:rsidP="003671C6">
            <w:pPr>
              <w:pStyle w:val="Default"/>
              <w:jc w:val="both"/>
            </w:pPr>
            <w:r w:rsidRPr="00655036">
              <w:t>5.2.</w:t>
            </w:r>
            <w:r>
              <w:t>5</w:t>
            </w:r>
            <w:r w:rsidRPr="00655036">
              <w:t xml:space="preserve">. в случае, если в результате Авторизации Банком не получено подтверждение Банка-эмитента на осуществление операции по Карточке Клиента, а также если запрошенный </w:t>
            </w:r>
            <w:r>
              <w:t>3</w:t>
            </w:r>
            <w:r>
              <w:rPr>
                <w:lang w:val="en-US"/>
              </w:rPr>
              <w:t>D</w:t>
            </w:r>
            <w:r w:rsidRPr="00DB1581">
              <w:t>-</w:t>
            </w:r>
            <w:r>
              <w:rPr>
                <w:lang w:val="en-US"/>
              </w:rPr>
              <w:t>secure</w:t>
            </w:r>
            <w:r w:rsidRPr="00DB1581">
              <w:t xml:space="preserve"> </w:t>
            </w:r>
            <w:r w:rsidRPr="00655036">
              <w:t>Код не введен или введен Клиентом неверно, отказать Клиенту в оказании Услуги Банка;</w:t>
            </w:r>
            <w:r w:rsidRPr="00DC7569">
              <w:t xml:space="preserve"> </w:t>
            </w:r>
          </w:p>
          <w:p w:rsidR="003671C6" w:rsidRPr="00DC7569" w:rsidRDefault="003671C6" w:rsidP="003671C6">
            <w:pPr>
              <w:pStyle w:val="Default"/>
              <w:jc w:val="both"/>
            </w:pPr>
            <w:r w:rsidRPr="00DC7569">
              <w:t>5.2.</w:t>
            </w:r>
            <w:r>
              <w:t>6</w:t>
            </w:r>
            <w:r w:rsidRPr="00DC7569">
              <w:t xml:space="preserve">. запросить </w:t>
            </w:r>
            <w:r>
              <w:t xml:space="preserve">у Клиента </w:t>
            </w:r>
            <w:r w:rsidRPr="00DC7569">
              <w:t xml:space="preserve">дополнительные параметры </w:t>
            </w:r>
            <w:r>
              <w:t>операции для оказания ему</w:t>
            </w:r>
            <w:r w:rsidRPr="00DC7569">
              <w:t xml:space="preserve"> Услуг</w:t>
            </w:r>
            <w:r>
              <w:t>и</w:t>
            </w:r>
            <w:r w:rsidRPr="00DC7569">
              <w:t xml:space="preserve">; </w:t>
            </w:r>
          </w:p>
          <w:p w:rsidR="003671C6" w:rsidRPr="00DC7569" w:rsidRDefault="003671C6" w:rsidP="003671C6">
            <w:pPr>
              <w:pStyle w:val="Default"/>
              <w:jc w:val="both"/>
            </w:pPr>
            <w:r w:rsidRPr="00DC7569">
              <w:t>5.2.</w:t>
            </w:r>
            <w:r>
              <w:t>7</w:t>
            </w:r>
            <w:r w:rsidRPr="00DC7569">
              <w:t xml:space="preserve">. без объяснения причин, отказать в установлении деловых отношений с Клиентом по основаниям, предусмотренным Законом РК от 28.08.2009 года № 191-IV «О противодействии легализации (отмыванию) доходов, полученных незаконным путем, и финансированию терроризма»; </w:t>
            </w:r>
          </w:p>
          <w:p w:rsidR="003671C6" w:rsidRPr="00D9740C" w:rsidRDefault="003671C6" w:rsidP="003671C6">
            <w:pPr>
              <w:pStyle w:val="Default"/>
              <w:jc w:val="both"/>
              <w:rPr>
                <w:b/>
              </w:rPr>
            </w:pPr>
            <w:r w:rsidRPr="00D9740C">
              <w:rPr>
                <w:b/>
              </w:rPr>
              <w:t xml:space="preserve">5.3. Клиент обязуется: </w:t>
            </w:r>
          </w:p>
          <w:p w:rsidR="003671C6" w:rsidRPr="00DC7569" w:rsidRDefault="003671C6" w:rsidP="003671C6">
            <w:pPr>
              <w:pStyle w:val="Default"/>
              <w:jc w:val="both"/>
            </w:pPr>
            <w:r w:rsidRPr="00DC7569">
              <w:t xml:space="preserve">5.3.1. соблюдать </w:t>
            </w:r>
            <w:r>
              <w:t xml:space="preserve">условия </w:t>
            </w:r>
            <w:r w:rsidRPr="00DC7569">
              <w:t>Договор</w:t>
            </w:r>
            <w:r>
              <w:t>а</w:t>
            </w:r>
            <w:r w:rsidRPr="00DC7569">
              <w:t xml:space="preserve">; </w:t>
            </w:r>
          </w:p>
          <w:p w:rsidR="003671C6" w:rsidRPr="00DC7569" w:rsidRDefault="003671C6" w:rsidP="003671C6">
            <w:pPr>
              <w:pStyle w:val="Default"/>
              <w:jc w:val="both"/>
            </w:pPr>
            <w:r w:rsidRPr="00DC7569">
              <w:t>5.3.</w:t>
            </w:r>
            <w:r>
              <w:t>2</w:t>
            </w:r>
            <w:r w:rsidRPr="00DC7569">
              <w:t>. не проводить с использованием Карт</w:t>
            </w:r>
            <w:r>
              <w:t>очки</w:t>
            </w:r>
            <w:r w:rsidRPr="00DC7569">
              <w:t xml:space="preserve"> операции, связанные с осуществлением предпринимательской деятельности или частной практики; </w:t>
            </w:r>
          </w:p>
          <w:p w:rsidR="003671C6" w:rsidRPr="00DC7569" w:rsidRDefault="003671C6" w:rsidP="003671C6">
            <w:pPr>
              <w:pStyle w:val="Default"/>
              <w:jc w:val="both"/>
            </w:pPr>
            <w:r w:rsidRPr="00DC7569">
              <w:lastRenderedPageBreak/>
              <w:t>5.3.</w:t>
            </w:r>
            <w:r>
              <w:t>3</w:t>
            </w:r>
            <w:r w:rsidRPr="00DC7569">
              <w:t xml:space="preserve">. не передавать </w:t>
            </w:r>
            <w:r>
              <w:t xml:space="preserve">Карточку, а также </w:t>
            </w:r>
            <w:r w:rsidRPr="00DC7569">
              <w:t>реквизиты</w:t>
            </w:r>
            <w:r>
              <w:t xml:space="preserve"> Карточки</w:t>
            </w:r>
            <w:r w:rsidRPr="00DC7569">
              <w:t xml:space="preserve"> </w:t>
            </w:r>
            <w:r>
              <w:t>и коды</w:t>
            </w:r>
            <w:r w:rsidRPr="00E914A9">
              <w:t xml:space="preserve"> CVV2/CVC2</w:t>
            </w:r>
            <w:r>
              <w:t>, логин и пароль в Системе «Сбербанк Онлайн»</w:t>
            </w:r>
            <w:r w:rsidRPr="00E914A9">
              <w:t xml:space="preserve"> </w:t>
            </w:r>
            <w:r w:rsidRPr="00DC7569">
              <w:t xml:space="preserve">третьим лицам; </w:t>
            </w:r>
          </w:p>
          <w:p w:rsidR="003671C6" w:rsidRPr="00DC7569" w:rsidRDefault="003671C6" w:rsidP="003671C6">
            <w:pPr>
              <w:pStyle w:val="Default"/>
              <w:jc w:val="both"/>
            </w:pPr>
            <w:r w:rsidRPr="00DC7569">
              <w:t>5.3.</w:t>
            </w:r>
            <w:r>
              <w:t>4</w:t>
            </w:r>
            <w:r w:rsidRPr="00DC7569">
              <w:t xml:space="preserve">. до момента </w:t>
            </w:r>
            <w:r>
              <w:t>п</w:t>
            </w:r>
            <w:r w:rsidRPr="00DC7569">
              <w:t>рисоединения к Договору ознакомиться с условиями Договора</w:t>
            </w:r>
            <w:r>
              <w:t>, размером</w:t>
            </w:r>
            <w:r w:rsidRPr="00DC7569">
              <w:t xml:space="preserve"> Комисси</w:t>
            </w:r>
            <w:r>
              <w:t xml:space="preserve">й, </w:t>
            </w:r>
            <w:r w:rsidRPr="00DC7569">
              <w:t xml:space="preserve">ограничениями Банка на предоставление Услуг; </w:t>
            </w:r>
          </w:p>
          <w:p w:rsidR="003671C6" w:rsidRPr="0053176D" w:rsidRDefault="003671C6" w:rsidP="003671C6">
            <w:pPr>
              <w:pStyle w:val="Default"/>
              <w:jc w:val="both"/>
            </w:pPr>
            <w:r w:rsidRPr="00DC7569">
              <w:t>5.3.</w:t>
            </w:r>
            <w:r>
              <w:t>5</w:t>
            </w:r>
            <w:r w:rsidRPr="00DC7569">
              <w:t xml:space="preserve">. </w:t>
            </w:r>
            <w:r w:rsidRPr="0053176D">
              <w:rPr>
                <w:rFonts w:eastAsia="Times New Roman"/>
                <w:lang w:eastAsia="ru-RU"/>
              </w:rPr>
              <w:t xml:space="preserve"> </w:t>
            </w:r>
            <w:r w:rsidRPr="0053176D">
              <w:t xml:space="preserve">оплачивать своевременно и в полном объеме </w:t>
            </w:r>
            <w:r>
              <w:t>Услугу</w:t>
            </w:r>
            <w:r w:rsidRPr="0053176D">
              <w:t>, а также возмещать все затраты, поне</w:t>
            </w:r>
            <w:r w:rsidRPr="0053176D">
              <w:softHyphen/>
              <w:t xml:space="preserve">сенные Банком в связи с </w:t>
            </w:r>
            <w:r>
              <w:t>оказанием Банком Услуги</w:t>
            </w:r>
            <w:r w:rsidRPr="0053176D">
              <w:t xml:space="preserve">, в валюте, размерах и на условиях, установленных </w:t>
            </w:r>
            <w:r>
              <w:t>тарифами Банка</w:t>
            </w:r>
            <w:r w:rsidRPr="0053176D">
              <w:t>;</w:t>
            </w:r>
          </w:p>
          <w:p w:rsidR="003671C6" w:rsidRPr="00DC7569" w:rsidRDefault="003671C6" w:rsidP="003671C6">
            <w:pPr>
              <w:pStyle w:val="Default"/>
              <w:jc w:val="both"/>
            </w:pPr>
            <w:r>
              <w:t xml:space="preserve">5.3.6. </w:t>
            </w:r>
            <w:r w:rsidRPr="003A6892">
              <w:t>незамедлительно проверять всю информацию, получе</w:t>
            </w:r>
            <w:r>
              <w:t>нную от Бан</w:t>
            </w:r>
            <w:r>
              <w:softHyphen/>
              <w:t>ка</w:t>
            </w:r>
            <w:r w:rsidRPr="003A6892">
              <w:t>. Если Клиент обнаружит ка</w:t>
            </w:r>
            <w:r w:rsidRPr="003A6892">
              <w:softHyphen/>
              <w:t>кие-либо неточности, неправильное и/или неполное исполнение, наличие несанк</w:t>
            </w:r>
            <w:r w:rsidRPr="003A6892">
              <w:softHyphen/>
              <w:t xml:space="preserve">ционированных </w:t>
            </w:r>
            <w:r>
              <w:t>платежей</w:t>
            </w:r>
            <w:r w:rsidRPr="003A6892">
              <w:t>, он должен немедленно, не позднее 1 (одного) рабочих дней, уведомить об этом Банк в пись</w:t>
            </w:r>
            <w:r w:rsidRPr="003A6892">
              <w:softHyphen/>
              <w:t>менной форме;</w:t>
            </w:r>
          </w:p>
          <w:p w:rsidR="003671C6" w:rsidRPr="00DC7569" w:rsidRDefault="003671C6" w:rsidP="003671C6">
            <w:pPr>
              <w:pStyle w:val="Default"/>
              <w:jc w:val="both"/>
            </w:pPr>
            <w:r w:rsidRPr="00DC7569">
              <w:t>5.3.</w:t>
            </w:r>
            <w:r>
              <w:t>7</w:t>
            </w:r>
            <w:r w:rsidRPr="00DC7569">
              <w:t>. клиент, являющийся Резидентом, обязуется не осуществлять с использованием Карт</w:t>
            </w:r>
            <w:r>
              <w:t>очки</w:t>
            </w:r>
            <w:r w:rsidRPr="00DC7569">
              <w:t xml:space="preserve"> расчеты с Нерезидентами: </w:t>
            </w:r>
          </w:p>
          <w:p w:rsidR="003671C6" w:rsidRPr="00DC7569" w:rsidRDefault="003671C6" w:rsidP="003671C6">
            <w:pPr>
              <w:pStyle w:val="Default"/>
              <w:jc w:val="both"/>
            </w:pPr>
            <w:r w:rsidRPr="00DC7569">
              <w:t xml:space="preserve">- по сделкам купли-продажи ценных бумаг, долей, паев, вкладов в имущество, взносов в уставный капитал и т.п.; </w:t>
            </w:r>
          </w:p>
          <w:p w:rsidR="003671C6" w:rsidRPr="00DC7569" w:rsidRDefault="003671C6" w:rsidP="003671C6">
            <w:pPr>
              <w:pStyle w:val="Default"/>
              <w:jc w:val="both"/>
            </w:pPr>
            <w:r w:rsidRPr="00DC7569">
              <w:t xml:space="preserve">- по договорам займа, по которым у Резидента в уполномоченных банках имеются действующие паспорта сделок; </w:t>
            </w:r>
          </w:p>
          <w:p w:rsidR="003671C6" w:rsidRPr="00DC7569" w:rsidRDefault="003671C6" w:rsidP="003671C6">
            <w:pPr>
              <w:pStyle w:val="Default"/>
              <w:jc w:val="both"/>
            </w:pPr>
            <w:r w:rsidRPr="00DC7569">
              <w:t xml:space="preserve">- по иным сделкам и операциям запрет на осуществление, которых установлен законодательством РК; </w:t>
            </w:r>
          </w:p>
          <w:p w:rsidR="003671C6" w:rsidRPr="00DC7569" w:rsidRDefault="003671C6" w:rsidP="003671C6">
            <w:pPr>
              <w:pStyle w:val="Default"/>
              <w:jc w:val="both"/>
            </w:pPr>
            <w:r w:rsidRPr="00DC7569">
              <w:t>5.3.</w:t>
            </w:r>
            <w:r>
              <w:t>8</w:t>
            </w:r>
            <w:r w:rsidRPr="00DC7569">
              <w:t>. не осуществлять операци</w:t>
            </w:r>
            <w:r>
              <w:t>и,</w:t>
            </w:r>
            <w:r w:rsidRPr="00DC7569">
              <w:t xml:space="preserve"> противоречащи</w:t>
            </w:r>
            <w:r>
              <w:t>е</w:t>
            </w:r>
            <w:r w:rsidRPr="00DC7569">
              <w:t xml:space="preserve"> требованиям законодательства РК, связанные с легализацией преступных доходов, содержащие в соответствии с нормами законодательства РК и внутренних документов </w:t>
            </w:r>
            <w:proofErr w:type="gramStart"/>
            <w:r w:rsidRPr="00DC7569">
              <w:t>Банка</w:t>
            </w:r>
            <w:r>
              <w:t xml:space="preserve">, </w:t>
            </w:r>
            <w:r w:rsidRPr="00DC7569">
              <w:t xml:space="preserve"> признаки</w:t>
            </w:r>
            <w:proofErr w:type="gramEnd"/>
            <w:r w:rsidRPr="00DC7569">
              <w:t xml:space="preserve"> необычных операций; </w:t>
            </w:r>
          </w:p>
          <w:p w:rsidR="003671C6" w:rsidRPr="00DC7569" w:rsidRDefault="003671C6" w:rsidP="003671C6">
            <w:pPr>
              <w:pStyle w:val="Default"/>
              <w:jc w:val="both"/>
            </w:pPr>
            <w:r w:rsidRPr="00DC7569">
              <w:t>5.3.</w:t>
            </w:r>
            <w:r>
              <w:t>9</w:t>
            </w:r>
            <w:r w:rsidRPr="00DC7569">
              <w:t xml:space="preserve">. предоставлять достоверную информацию, запрашиваемую Банком при </w:t>
            </w:r>
            <w:r>
              <w:t>предоставлении</w:t>
            </w:r>
            <w:r w:rsidRPr="00DC7569">
              <w:t xml:space="preserve"> Услуги; </w:t>
            </w:r>
          </w:p>
          <w:p w:rsidR="003671C6" w:rsidRPr="00DC7569" w:rsidRDefault="003671C6" w:rsidP="003671C6">
            <w:pPr>
              <w:pStyle w:val="Default"/>
              <w:jc w:val="both"/>
            </w:pPr>
            <w:r w:rsidRPr="00DC7569">
              <w:t>5.3.1</w:t>
            </w:r>
            <w:r>
              <w:t>0</w:t>
            </w:r>
            <w:r w:rsidRPr="00DC7569">
              <w:t xml:space="preserve">. осуществлять операции, связанные с </w:t>
            </w:r>
            <w:r>
              <w:t>платежами/</w:t>
            </w:r>
            <w:r w:rsidRPr="00DC7569">
              <w:t xml:space="preserve">переводами денег, предусмотренные настоящим Договором, в строгом соответствии с законодательством РК; </w:t>
            </w:r>
          </w:p>
          <w:p w:rsidR="003671C6" w:rsidRPr="00DC7569" w:rsidRDefault="003671C6" w:rsidP="003671C6">
            <w:pPr>
              <w:pStyle w:val="Default"/>
              <w:jc w:val="both"/>
            </w:pPr>
            <w:r w:rsidRPr="00DC7569">
              <w:lastRenderedPageBreak/>
              <w:t>5.3.1</w:t>
            </w:r>
            <w:r>
              <w:t>1</w:t>
            </w:r>
            <w:r w:rsidRPr="00DC7569">
              <w:t xml:space="preserve">. выполнять иные обязанности, предусмотренные положениями Договора и законодательством </w:t>
            </w:r>
            <w:r>
              <w:t>РК</w:t>
            </w:r>
            <w:r w:rsidRPr="00DC7569">
              <w:t xml:space="preserve">; </w:t>
            </w:r>
          </w:p>
          <w:p w:rsidR="003671C6" w:rsidRDefault="003671C6" w:rsidP="003671C6">
            <w:pPr>
              <w:pStyle w:val="Default"/>
              <w:jc w:val="both"/>
            </w:pPr>
            <w:r w:rsidRPr="00005D2D">
              <w:t>5.3.12. обеспечить сумму денег на Счете (-ах) Карточки, необходимой для взимания Комиссии, предусмотренной действующими, на дату заключения между Банком и Клиентом Договора, тарифами Банка.</w:t>
            </w:r>
            <w:r w:rsidRPr="00DC7569">
              <w:t xml:space="preserve"> </w:t>
            </w:r>
          </w:p>
          <w:p w:rsidR="003671C6" w:rsidRDefault="003671C6" w:rsidP="003671C6">
            <w:pPr>
              <w:pStyle w:val="Default"/>
              <w:jc w:val="both"/>
            </w:pPr>
            <w:r>
              <w:t xml:space="preserve">5.3.13. </w:t>
            </w:r>
            <w:r w:rsidRPr="00E1116A">
              <w:t xml:space="preserve">по первому требованию Банка в сроки, установленные Банком, предоставить и/или обеспечить предоставление информации и/или документации, которая необходима для того, чтобы Банк имел возможность осуществить и соблюсти все требования </w:t>
            </w:r>
            <w:proofErr w:type="spellStart"/>
            <w:r>
              <w:t>внутрених</w:t>
            </w:r>
            <w:proofErr w:type="spellEnd"/>
            <w:r>
              <w:t xml:space="preserve"> нормативных документов Банка</w:t>
            </w:r>
            <w:r w:rsidRPr="00E1116A">
              <w:t xml:space="preserve"> и/или норм, установленных действующим законодательством РК.</w:t>
            </w:r>
          </w:p>
          <w:p w:rsidR="003671C6" w:rsidRPr="00DC7569" w:rsidRDefault="003671C6" w:rsidP="003671C6">
            <w:pPr>
              <w:pStyle w:val="Default"/>
              <w:jc w:val="both"/>
            </w:pPr>
            <w:r w:rsidRPr="00245ED5">
              <w:rPr>
                <w:b/>
              </w:rPr>
              <w:t xml:space="preserve">5.4. Клиент имеет право: </w:t>
            </w:r>
          </w:p>
          <w:p w:rsidR="003671C6" w:rsidRPr="00DC7569" w:rsidRDefault="003671C6" w:rsidP="003671C6">
            <w:pPr>
              <w:pStyle w:val="Default"/>
              <w:jc w:val="both"/>
            </w:pPr>
            <w:r w:rsidRPr="00DC7569">
              <w:t>5.4.</w:t>
            </w:r>
            <w:r>
              <w:t>1</w:t>
            </w:r>
            <w:r w:rsidRPr="00DC7569">
              <w:t>. пользоваться Услугами Банка в порядке, предусмотренн</w:t>
            </w:r>
            <w:r>
              <w:t>о</w:t>
            </w:r>
            <w:r w:rsidRPr="00DC7569">
              <w:t xml:space="preserve">м Договором; </w:t>
            </w:r>
          </w:p>
          <w:p w:rsidR="003671C6" w:rsidRPr="00DC7569" w:rsidRDefault="003671C6" w:rsidP="003671C6">
            <w:pPr>
              <w:pStyle w:val="Default"/>
              <w:jc w:val="both"/>
            </w:pPr>
            <w:r w:rsidRPr="00DC7569">
              <w:t>5.4.</w:t>
            </w:r>
            <w:r>
              <w:t>2</w:t>
            </w:r>
            <w:r w:rsidRPr="00DC7569">
              <w:t>. направлять в Банк в письменном виде претензию по качеству оказанной Услуг</w:t>
            </w:r>
            <w:r>
              <w:t>и</w:t>
            </w:r>
            <w:r w:rsidRPr="00DC7569">
              <w:t xml:space="preserve"> Банка, проведенной не позднее</w:t>
            </w:r>
            <w:r>
              <w:t xml:space="preserve"> </w:t>
            </w:r>
            <w:r w:rsidRPr="00DC7569">
              <w:t xml:space="preserve">30 (тридцати) календарных дней с даты </w:t>
            </w:r>
            <w:r>
              <w:t>оказания Услуги.</w:t>
            </w:r>
          </w:p>
          <w:p w:rsidR="003671C6" w:rsidRPr="00DC7569" w:rsidRDefault="003671C6" w:rsidP="003671C6">
            <w:pPr>
              <w:pStyle w:val="Default"/>
              <w:jc w:val="both"/>
            </w:pPr>
            <w:r w:rsidRPr="00DC7569">
              <w:t xml:space="preserve">В случае не предъявления Банку в указанный срок письменной претензии по операциям, последние считаются подтвержденными и в дальнейшем обжалованию не подлежат. </w:t>
            </w:r>
          </w:p>
          <w:p w:rsidR="003671C6" w:rsidRPr="00DC7569" w:rsidRDefault="003671C6" w:rsidP="003671C6">
            <w:pPr>
              <w:pStyle w:val="Default"/>
              <w:jc w:val="both"/>
            </w:pPr>
            <w:r w:rsidRPr="00DC7569">
              <w:rPr>
                <w:b/>
                <w:bCs/>
              </w:rPr>
              <w:t xml:space="preserve">6. Ответственность Сторон </w:t>
            </w:r>
          </w:p>
          <w:p w:rsidR="003671C6" w:rsidRPr="00DC7569" w:rsidRDefault="003671C6" w:rsidP="003671C6">
            <w:pPr>
              <w:pStyle w:val="Default"/>
              <w:jc w:val="both"/>
            </w:pPr>
            <w:r w:rsidRPr="00DC7569">
              <w:t xml:space="preserve">6.1. Стороны несут ответственность за неисполнение или ненадлежащее исполнение своих обязательств, а также за достоверность информации, предоставляемой в рамках Договора в соответствии с законодательством </w:t>
            </w:r>
            <w:r>
              <w:t>РК</w:t>
            </w:r>
            <w:r w:rsidRPr="00DC7569">
              <w:t xml:space="preserve">. </w:t>
            </w:r>
          </w:p>
          <w:p w:rsidR="003671C6" w:rsidRPr="00DC7569" w:rsidRDefault="003671C6" w:rsidP="003671C6">
            <w:pPr>
              <w:pStyle w:val="Default"/>
              <w:jc w:val="both"/>
            </w:pPr>
            <w:r w:rsidRPr="00DC7569">
              <w:t xml:space="preserve">6.2. Стороны несут ответственность за достоверность информации, предоставляемой в рамках настоящего Договора. </w:t>
            </w:r>
          </w:p>
          <w:p w:rsidR="003671C6" w:rsidRPr="00DC7569" w:rsidRDefault="003671C6" w:rsidP="003671C6">
            <w:pPr>
              <w:pStyle w:val="Default"/>
              <w:jc w:val="both"/>
            </w:pPr>
            <w:r w:rsidRPr="00DC7569">
              <w:t xml:space="preserve">6.3. Банк несет ответственность за разглашение банковской тайны в соответствии с законодательством </w:t>
            </w:r>
            <w:r>
              <w:t>РК</w:t>
            </w:r>
            <w:r w:rsidRPr="00DC7569">
              <w:t xml:space="preserve">. </w:t>
            </w:r>
          </w:p>
          <w:p w:rsidR="003671C6" w:rsidRPr="00DC7569" w:rsidRDefault="003671C6" w:rsidP="003671C6">
            <w:pPr>
              <w:pStyle w:val="Default"/>
              <w:jc w:val="both"/>
            </w:pPr>
            <w:r w:rsidRPr="00DC7569">
              <w:t xml:space="preserve">6.4. В случае неисполнения или ненадлежащего исполнения своих обязательств по Договору Банк несет ответственность только при наличии доказанной вины. </w:t>
            </w:r>
          </w:p>
          <w:p w:rsidR="003671C6" w:rsidRPr="00DC7569" w:rsidRDefault="003671C6" w:rsidP="003671C6">
            <w:pPr>
              <w:pStyle w:val="Default"/>
              <w:jc w:val="both"/>
            </w:pPr>
            <w:r w:rsidRPr="00DC7569">
              <w:lastRenderedPageBreak/>
              <w:t xml:space="preserve">6.5. Банк не несет ответственности за ущерб, возникший вследствие несанкционированного использования третьими лицами средств подтверждения Клиента, если такое использование стало возможным не по вине Банка. </w:t>
            </w:r>
          </w:p>
          <w:p w:rsidR="003671C6" w:rsidRPr="00DC7569" w:rsidRDefault="003671C6" w:rsidP="003671C6">
            <w:pPr>
              <w:pStyle w:val="Default"/>
              <w:jc w:val="both"/>
            </w:pPr>
            <w:r w:rsidRPr="00DC7569">
              <w:t xml:space="preserve">6.6. Банк не несет ответственности за неисполнение своих обязательств перед Клиентом, если исполнение обязательств зависит от определенных действий третьей стороны, а также, если невыполнение или несвоевременное выполнение связано с тем, что третья сторона не может, либо отказывается совершить необходимые действия, совершает их с нарушениями установленного порядка или недоступна для Банка. </w:t>
            </w:r>
          </w:p>
          <w:p w:rsidR="003671C6" w:rsidRPr="00DC7569" w:rsidRDefault="003671C6" w:rsidP="003671C6">
            <w:pPr>
              <w:pStyle w:val="Default"/>
              <w:jc w:val="both"/>
            </w:pPr>
            <w:r w:rsidRPr="00DC7569">
              <w:t xml:space="preserve">6.7. Банк не несет ответственности в случае, если информация, связанная с использованием Клиентом Услуги Банка, станет известной третьим лицам во время использования Клиентом Услуги Банка в результате их доступа к информации при передаче по каналам связи, находящимся вне пределов Банка. </w:t>
            </w:r>
          </w:p>
          <w:p w:rsidR="003671C6" w:rsidRPr="007F16BB" w:rsidRDefault="003671C6" w:rsidP="003671C6">
            <w:pPr>
              <w:pStyle w:val="Default"/>
              <w:jc w:val="both"/>
            </w:pPr>
            <w:r>
              <w:t>6.8</w:t>
            </w:r>
            <w:r w:rsidRPr="007F16BB">
              <w:t xml:space="preserve">. Банк не несет ответственности </w:t>
            </w:r>
            <w:r>
              <w:t>за сроки зачисления денег Получателю</w:t>
            </w:r>
            <w:r w:rsidRPr="007F16BB">
              <w:t>.</w:t>
            </w:r>
          </w:p>
          <w:p w:rsidR="003671C6" w:rsidRPr="007F16BB" w:rsidRDefault="003671C6" w:rsidP="003671C6">
            <w:pPr>
              <w:pStyle w:val="Default"/>
              <w:jc w:val="both"/>
            </w:pPr>
            <w:r>
              <w:t>6.9</w:t>
            </w:r>
            <w:r w:rsidRPr="007F16BB">
              <w:t>. Банк не несет ответственности за ошибки, допущенные Клиентом при оформлении Указаний в момент ввода параметров Услуги в СБОЛ и приведшие к платежу/переводу денег в некорректной Сумме или по некорректным реквизитам. В указанных случаях Услуга считается оказанной Банком Клиенту надлежащим образом и в полном соответствии с Договором, Клиент самостоятельно урегулирует дальнейшие взаиморасчеты с лицом (-</w:t>
            </w:r>
            <w:proofErr w:type="spellStart"/>
            <w:r w:rsidRPr="007F16BB">
              <w:t>ами</w:t>
            </w:r>
            <w:proofErr w:type="spellEnd"/>
            <w:r w:rsidRPr="007F16BB">
              <w:t>), на счет (-а) которого (-ых) поступили деньги в результате оказания Услуги.</w:t>
            </w:r>
          </w:p>
          <w:p w:rsidR="003671C6" w:rsidRPr="00DC7569" w:rsidRDefault="003671C6" w:rsidP="003671C6">
            <w:pPr>
              <w:pStyle w:val="Default"/>
              <w:jc w:val="both"/>
            </w:pPr>
            <w:r>
              <w:t xml:space="preserve">6.10. </w:t>
            </w:r>
            <w:proofErr w:type="gramStart"/>
            <w:r w:rsidRPr="00303D0B">
              <w:t>Банк  за</w:t>
            </w:r>
            <w:proofErr w:type="gramEnd"/>
            <w:r w:rsidRPr="00303D0B">
              <w:t xml:space="preserve"> ненадлежащее выполнение или необоснованный отказ от исполнения  </w:t>
            </w:r>
            <w:r>
              <w:t>У</w:t>
            </w:r>
            <w:r w:rsidRPr="00303D0B">
              <w:t>казаний Клиента при наличии вины Банка по письменному треб</w:t>
            </w:r>
            <w:r>
              <w:t xml:space="preserve">ованию Клиента оплачивает штраф в размере </w:t>
            </w:r>
            <w:r w:rsidRPr="009D0713">
              <w:t>1</w:t>
            </w:r>
            <w:r>
              <w:t>% от суммы</w:t>
            </w:r>
            <w:r w:rsidRPr="007F2C31">
              <w:t xml:space="preserve"> проводимой операции</w:t>
            </w:r>
            <w:r>
              <w:t>.</w:t>
            </w:r>
            <w:r w:rsidRPr="007F2C31">
              <w:t xml:space="preserve"> Срок рассмотрения заявления Банком – </w:t>
            </w:r>
            <w:r>
              <w:t>15</w:t>
            </w:r>
            <w:r w:rsidRPr="007F2C31">
              <w:t xml:space="preserve"> календарных дней с момента его получения Банком.</w:t>
            </w:r>
          </w:p>
          <w:p w:rsidR="003671C6" w:rsidRPr="00DC7569" w:rsidRDefault="003671C6" w:rsidP="003671C6">
            <w:pPr>
              <w:pStyle w:val="Default"/>
              <w:jc w:val="both"/>
            </w:pPr>
            <w:r w:rsidRPr="00DC7569">
              <w:t>6.1</w:t>
            </w:r>
            <w:r>
              <w:t>1</w:t>
            </w:r>
            <w:r w:rsidRPr="00DC7569">
              <w:t xml:space="preserve">. Клиент несет ответственность за все операции по Услуге Банка, совершенные иными лицами с ведома или без ведома </w:t>
            </w:r>
            <w:r w:rsidRPr="00DC7569">
              <w:lastRenderedPageBreak/>
              <w:t xml:space="preserve">Клиента, вследствие разглашения Клиентом </w:t>
            </w:r>
            <w:r>
              <w:t xml:space="preserve">любой </w:t>
            </w:r>
            <w:r w:rsidRPr="00DC7569">
              <w:t xml:space="preserve">информации о Платежной </w:t>
            </w:r>
            <w:r>
              <w:t>К</w:t>
            </w:r>
            <w:r w:rsidRPr="00DC7569">
              <w:t>арточке Клиента</w:t>
            </w:r>
            <w:r>
              <w:t xml:space="preserve">, кодов </w:t>
            </w:r>
            <w:r w:rsidRPr="00245ED5">
              <w:t>CVV2/CVC2 и</w:t>
            </w:r>
            <w:r>
              <w:rPr>
                <w:b/>
              </w:rPr>
              <w:t xml:space="preserve"> </w:t>
            </w:r>
            <w:r>
              <w:t>3</w:t>
            </w:r>
            <w:proofErr w:type="spellStart"/>
            <w:r>
              <w:rPr>
                <w:lang w:val="en-US"/>
              </w:rPr>
              <w:t>dSecure</w:t>
            </w:r>
            <w:proofErr w:type="spellEnd"/>
            <w:r>
              <w:t>, логина и пароля Клиента в Системе «Сбербанк Онлайн»</w:t>
            </w:r>
            <w:r w:rsidRPr="00DC7569">
              <w:t xml:space="preserve">. </w:t>
            </w:r>
          </w:p>
          <w:p w:rsidR="003671C6" w:rsidRPr="00DC7569" w:rsidRDefault="003671C6" w:rsidP="003671C6">
            <w:pPr>
              <w:pStyle w:val="Default"/>
              <w:jc w:val="both"/>
            </w:pPr>
            <w:r w:rsidRPr="00DC7569">
              <w:t>6.1</w:t>
            </w:r>
            <w:r>
              <w:t>2</w:t>
            </w:r>
            <w:r w:rsidRPr="00DC7569">
              <w:t xml:space="preserve">. Стороны освобождаются от ответственности, если надлежащему исполнению обязательств, предусмотренных Договором, препятствовали чрезвычайные и непреодолимые обстоятельства (пожар, стихийные бедствия, акты и решения органов власти и т.д.). </w:t>
            </w:r>
          </w:p>
          <w:p w:rsidR="003671C6" w:rsidRPr="00DC7569" w:rsidRDefault="003671C6" w:rsidP="003671C6">
            <w:pPr>
              <w:pStyle w:val="Default"/>
              <w:jc w:val="both"/>
            </w:pPr>
            <w:r w:rsidRPr="00DC7569">
              <w:t>6.1</w:t>
            </w:r>
            <w:r>
              <w:t>3</w:t>
            </w:r>
            <w:r w:rsidRPr="00DC7569">
              <w:t xml:space="preserve">. Клиент несет ответственность за ненадлежащее соблюдение Договора в полном объеме понесенных Банком убытков. </w:t>
            </w:r>
          </w:p>
          <w:p w:rsidR="003671C6" w:rsidRPr="00DC7569" w:rsidRDefault="003671C6" w:rsidP="003671C6">
            <w:pPr>
              <w:pStyle w:val="Default"/>
              <w:jc w:val="both"/>
            </w:pPr>
            <w:r w:rsidRPr="00DC7569">
              <w:rPr>
                <w:b/>
                <w:bCs/>
              </w:rPr>
              <w:t xml:space="preserve">7. Разрешение споров </w:t>
            </w:r>
          </w:p>
          <w:p w:rsidR="003671C6" w:rsidRPr="00DC7569" w:rsidRDefault="003671C6" w:rsidP="003671C6">
            <w:pPr>
              <w:pStyle w:val="Default"/>
              <w:jc w:val="both"/>
            </w:pPr>
            <w:r w:rsidRPr="00DC7569">
              <w:t xml:space="preserve">7.1. Договор регулируется и толкуется в соответствии с законодательством РК. </w:t>
            </w:r>
          </w:p>
          <w:p w:rsidR="003671C6" w:rsidRPr="00E619CB" w:rsidRDefault="003671C6" w:rsidP="003671C6">
            <w:pPr>
              <w:pStyle w:val="Default"/>
              <w:jc w:val="both"/>
            </w:pPr>
            <w:r w:rsidRPr="00DC7569">
              <w:t>7.</w:t>
            </w:r>
            <w:r>
              <w:t>2</w:t>
            </w:r>
            <w:r w:rsidRPr="00DC7569">
              <w:t xml:space="preserve">. </w:t>
            </w:r>
            <w:r w:rsidRPr="00E619CB">
              <w:t>Все претензии и обращения по спорным ситуациям, разногласиям, в том числе по несанкционированным платежам предоставляются Сторонами в письменном виде по адресам</w:t>
            </w:r>
            <w:r>
              <w:t xml:space="preserve"> отделений Банка, указанных на официальном сайте ДБ АО </w:t>
            </w:r>
            <w:proofErr w:type="gramStart"/>
            <w:r>
              <w:t>Сбербанк  -</w:t>
            </w:r>
            <w:proofErr w:type="gramEnd"/>
            <w:r>
              <w:t xml:space="preserve"> </w:t>
            </w:r>
            <w:r>
              <w:rPr>
                <w:lang w:val="en-US"/>
              </w:rPr>
              <w:t>www</w:t>
            </w:r>
            <w:r w:rsidRPr="00B11FA0">
              <w:t>.</w:t>
            </w:r>
            <w:proofErr w:type="spellStart"/>
            <w:r>
              <w:rPr>
                <w:lang w:val="en-US"/>
              </w:rPr>
              <w:t>sberbank</w:t>
            </w:r>
            <w:proofErr w:type="spellEnd"/>
            <w:r w:rsidRPr="00B11FA0">
              <w:t>.</w:t>
            </w:r>
            <w:proofErr w:type="spellStart"/>
            <w:r>
              <w:rPr>
                <w:lang w:val="en-US"/>
              </w:rPr>
              <w:t>kz</w:t>
            </w:r>
            <w:proofErr w:type="spellEnd"/>
            <w:r w:rsidRPr="00E619CB">
              <w:t xml:space="preserve">,. Ответ на такие претензии и обращения </w:t>
            </w:r>
            <w:r>
              <w:t>должен</w:t>
            </w:r>
            <w:r w:rsidRPr="00E619CB">
              <w:t xml:space="preserve"> быть предоставлен </w:t>
            </w:r>
            <w:r w:rsidRPr="00E619CB">
              <w:rPr>
                <w:lang w:val="kk-KZ"/>
              </w:rPr>
              <w:t xml:space="preserve">в </w:t>
            </w:r>
            <w:r w:rsidRPr="00E619CB">
              <w:t xml:space="preserve">сроки, установленные законодательством Республики Казахстан о порядке рассмотрения обращений физических и юридических лиц. Стороны будут прилагать все усилия к тому, чтобы решить </w:t>
            </w:r>
            <w:r>
              <w:t>возникшие</w:t>
            </w:r>
            <w:r w:rsidRPr="00E619CB">
              <w:t xml:space="preserve"> разногласия и споры, связанные с исполнением Договора путем переговоров в течение 30 дней. </w:t>
            </w:r>
          </w:p>
          <w:p w:rsidR="003671C6" w:rsidRDefault="003671C6" w:rsidP="003671C6">
            <w:pPr>
              <w:pStyle w:val="Default"/>
              <w:jc w:val="both"/>
            </w:pPr>
            <w:r>
              <w:t>В</w:t>
            </w:r>
            <w:r w:rsidRPr="00E619CB">
              <w:t xml:space="preserve"> случае не достижения согласия Сторон в указанны</w:t>
            </w:r>
            <w:r>
              <w:t>й</w:t>
            </w:r>
            <w:r w:rsidRPr="00E619CB">
              <w:t xml:space="preserve"> срок, спор по усмотрению Банка рассматривается   в суде по месту регистрации и/или нахождения Центрального офиса или филиала Банка, </w:t>
            </w:r>
            <w:proofErr w:type="gramStart"/>
            <w:r w:rsidRPr="00E619CB">
              <w:t>заключившего  Договор</w:t>
            </w:r>
            <w:proofErr w:type="gramEnd"/>
            <w:r w:rsidRPr="00E619CB">
              <w:t>.</w:t>
            </w:r>
          </w:p>
          <w:p w:rsidR="003671C6" w:rsidRPr="00DC7569" w:rsidRDefault="003671C6" w:rsidP="003671C6">
            <w:pPr>
              <w:pStyle w:val="Default"/>
              <w:jc w:val="both"/>
              <w:rPr>
                <w:b/>
                <w:bCs/>
              </w:rPr>
            </w:pPr>
          </w:p>
          <w:p w:rsidR="003671C6" w:rsidRPr="00DC7569" w:rsidRDefault="003671C6" w:rsidP="003671C6">
            <w:pPr>
              <w:pStyle w:val="Default"/>
              <w:jc w:val="both"/>
              <w:rPr>
                <w:b/>
                <w:bCs/>
              </w:rPr>
            </w:pPr>
            <w:r w:rsidRPr="00DC7569">
              <w:rPr>
                <w:b/>
                <w:bCs/>
              </w:rPr>
              <w:t xml:space="preserve">8. Заключительные положения </w:t>
            </w:r>
          </w:p>
          <w:p w:rsidR="003671C6" w:rsidRPr="00DC7569" w:rsidRDefault="003671C6" w:rsidP="003671C6">
            <w:pPr>
              <w:pStyle w:val="Default"/>
              <w:jc w:val="both"/>
            </w:pPr>
            <w:r w:rsidRPr="00DC7569">
              <w:t>8.</w:t>
            </w:r>
            <w:r>
              <w:t>1</w:t>
            </w:r>
            <w:r w:rsidRPr="00DC7569">
              <w:t xml:space="preserve">. Договор, может быть, расторгнут по соглашению Сторон. </w:t>
            </w:r>
          </w:p>
          <w:p w:rsidR="003671C6" w:rsidRPr="00DC7569" w:rsidRDefault="003671C6" w:rsidP="003671C6">
            <w:pPr>
              <w:pStyle w:val="Default"/>
              <w:jc w:val="both"/>
            </w:pPr>
            <w:r w:rsidRPr="00DC7569">
              <w:t>8.</w:t>
            </w:r>
            <w:r>
              <w:t>2</w:t>
            </w:r>
            <w:r w:rsidRPr="00DC7569">
              <w:t xml:space="preserve">. </w:t>
            </w:r>
            <w:r>
              <w:t xml:space="preserve">Любая из Сторон вправе расторгнуть </w:t>
            </w:r>
            <w:r w:rsidRPr="00DC7569">
              <w:t xml:space="preserve">Договор в одностороннем порядке, в случае нарушения </w:t>
            </w:r>
            <w:r>
              <w:t>другой Стороной</w:t>
            </w:r>
            <w:r w:rsidRPr="00DC7569">
              <w:t xml:space="preserve"> законодательства </w:t>
            </w:r>
            <w:r>
              <w:t>РК</w:t>
            </w:r>
            <w:r w:rsidRPr="00DC7569">
              <w:t xml:space="preserve"> или настоящего Договора, или возникновения подозрений о потенциальном нарушении </w:t>
            </w:r>
            <w:r w:rsidRPr="00DC7569">
              <w:lastRenderedPageBreak/>
              <w:t xml:space="preserve">законодательства </w:t>
            </w:r>
            <w:r>
              <w:t>РК</w:t>
            </w:r>
            <w:r w:rsidRPr="00DC7569">
              <w:t xml:space="preserve"> и/или настоящего Договора. </w:t>
            </w:r>
          </w:p>
          <w:p w:rsidR="003671C6" w:rsidRPr="00DC7569" w:rsidRDefault="003671C6" w:rsidP="003671C6">
            <w:pPr>
              <w:pStyle w:val="Default"/>
              <w:jc w:val="both"/>
            </w:pPr>
            <w:r w:rsidRPr="00DC7569">
              <w:t>8.</w:t>
            </w:r>
            <w:r>
              <w:t>3</w:t>
            </w:r>
            <w:r w:rsidRPr="00DC7569">
              <w:t xml:space="preserve">. Если какое-либо одно или более положений Договора утратят силу, станут недействительными или законодательно не обеспеченными в любой связи, то это не должно каким-либо образом повлиять или ослабить действительность и законность остальных положений, содержащихся в настоящем Договоре. </w:t>
            </w:r>
          </w:p>
          <w:p w:rsidR="003671C6" w:rsidRPr="00DC7569" w:rsidRDefault="003671C6" w:rsidP="003671C6">
            <w:pPr>
              <w:pStyle w:val="Default"/>
              <w:jc w:val="both"/>
            </w:pPr>
            <w:r w:rsidRPr="00DC7569">
              <w:t>8.</w:t>
            </w:r>
            <w:r>
              <w:t>4</w:t>
            </w:r>
            <w:r w:rsidRPr="00DC7569">
              <w:t xml:space="preserve">. Неиспользование или несвоевременное использование Стороной любого из ее прав из настоящего Договора не должно расцениваться как отказ от такого права, а также не должно влиять на осуществление такой Стороной иных своих прав. </w:t>
            </w:r>
          </w:p>
          <w:p w:rsidR="003671C6" w:rsidRPr="00DC7569" w:rsidRDefault="003671C6" w:rsidP="003671C6">
            <w:pPr>
              <w:pStyle w:val="Default"/>
              <w:jc w:val="both"/>
            </w:pPr>
            <w:r w:rsidRPr="00DC7569">
              <w:t>8.</w:t>
            </w:r>
            <w:r>
              <w:t>5</w:t>
            </w:r>
            <w:r w:rsidRPr="00DC7569">
              <w:t>. Не</w:t>
            </w:r>
            <w:r>
              <w:t xml:space="preserve"> </w:t>
            </w:r>
            <w:r w:rsidRPr="00DC7569">
              <w:t xml:space="preserve">предоставление Клиентом в Банк заявления о непринятии условий Договора с учетом изменений до момента официального вступления в силу данных изменений, означает согласие Клиента с новой редакцией Договора и присоединение к нему. </w:t>
            </w:r>
          </w:p>
          <w:p w:rsidR="003671C6" w:rsidRPr="009D0713" w:rsidRDefault="003671C6" w:rsidP="003671C6">
            <w:pPr>
              <w:pStyle w:val="Default"/>
              <w:jc w:val="both"/>
            </w:pPr>
            <w:r w:rsidRPr="009D0713">
              <w:t xml:space="preserve">8.6. Настоящий Договор составлен на казахском и русском языках. При наличии разночтений преимущественную силу имеет текст на русском языке. </w:t>
            </w:r>
          </w:p>
          <w:p w:rsidR="003671C6" w:rsidRPr="009D0713" w:rsidRDefault="003671C6" w:rsidP="003671C6">
            <w:pPr>
              <w:pStyle w:val="Default"/>
              <w:jc w:val="both"/>
            </w:pPr>
            <w:r w:rsidRPr="009D0713">
              <w:t xml:space="preserve">8.7. Присоединением к настоящему Договору Клиент подтверждает согласие на сбор и обработку Банком любой информации, относящейся к персональным данным Клиента, с использованием средств автоматизации или без таковых, включая сбор, систематизацию, накопление, хранение, уточнение, использование, распространение (в том числе передачу), обезличивание, блокирование, уничтожение персональных данных, предоставленных Банку в связи с заключением Договора, и иные действия, предусмотренные Законом Республики Казахстан от 21.05.2013 № 94-V "О персональных данных и их защите";  </w:t>
            </w:r>
          </w:p>
          <w:p w:rsidR="003671C6" w:rsidRDefault="003671C6" w:rsidP="003671C6">
            <w:pPr>
              <w:pStyle w:val="Default"/>
              <w:jc w:val="both"/>
            </w:pPr>
            <w:r w:rsidRPr="009D0713">
              <w:t>8.8. Во всем остальном, что не предусмотрено настоящим Договором, Стороны руководствуются законодательством Республики Казахстан и правилами Платежных</w:t>
            </w:r>
            <w:r w:rsidRPr="00DC7569">
              <w:t xml:space="preserve"> систем. </w:t>
            </w:r>
          </w:p>
          <w:p w:rsidR="003671C6" w:rsidRPr="00DC7569" w:rsidRDefault="003671C6" w:rsidP="003671C6">
            <w:pPr>
              <w:pStyle w:val="Default"/>
              <w:jc w:val="both"/>
              <w:rPr>
                <w:b/>
                <w:bCs/>
              </w:rPr>
            </w:pPr>
            <w:r w:rsidRPr="00DC7569">
              <w:rPr>
                <w:b/>
                <w:bCs/>
              </w:rPr>
              <w:t xml:space="preserve">9. Юридический адрес и реквизиты Банка </w:t>
            </w:r>
          </w:p>
          <w:p w:rsidR="003671C6" w:rsidRPr="00DC7569" w:rsidRDefault="003671C6" w:rsidP="003671C6">
            <w:pPr>
              <w:pStyle w:val="Default"/>
              <w:jc w:val="both"/>
              <w:rPr>
                <w:b/>
                <w:bCs/>
              </w:rPr>
            </w:pPr>
          </w:p>
          <w:p w:rsidR="003671C6" w:rsidRPr="00DC7569" w:rsidRDefault="003671C6" w:rsidP="003671C6">
            <w:pPr>
              <w:jc w:val="both"/>
              <w:rPr>
                <w:rFonts w:ascii="Times New Roman" w:hAnsi="Times New Roman"/>
                <w:sz w:val="24"/>
                <w:szCs w:val="24"/>
              </w:rPr>
            </w:pPr>
            <w:r w:rsidRPr="00DC7569">
              <w:rPr>
                <w:rFonts w:ascii="Times New Roman" w:hAnsi="Times New Roman"/>
                <w:color w:val="000000"/>
                <w:sz w:val="24"/>
                <w:szCs w:val="24"/>
                <w:lang w:val="kk-KZ"/>
              </w:rPr>
              <w:t>ДБ АО «Сбербанк»</w:t>
            </w:r>
          </w:p>
          <w:p w:rsidR="003671C6" w:rsidRPr="00DC7569" w:rsidRDefault="003671C6" w:rsidP="003671C6">
            <w:pPr>
              <w:tabs>
                <w:tab w:val="left" w:pos="3045"/>
              </w:tabs>
              <w:jc w:val="both"/>
              <w:rPr>
                <w:rFonts w:ascii="Times New Roman" w:hAnsi="Times New Roman"/>
                <w:sz w:val="24"/>
                <w:szCs w:val="24"/>
              </w:rPr>
            </w:pPr>
            <w:r w:rsidRPr="00DC7569">
              <w:rPr>
                <w:rFonts w:ascii="Times New Roman" w:hAnsi="Times New Roman"/>
                <w:sz w:val="24"/>
                <w:szCs w:val="24"/>
              </w:rPr>
              <w:t xml:space="preserve">050010, </w:t>
            </w:r>
            <w:proofErr w:type="spellStart"/>
            <w:r w:rsidRPr="00DC7569">
              <w:rPr>
                <w:rFonts w:ascii="Times New Roman" w:hAnsi="Times New Roman"/>
                <w:sz w:val="24"/>
                <w:szCs w:val="24"/>
              </w:rPr>
              <w:t>г.Алматы</w:t>
            </w:r>
            <w:proofErr w:type="spellEnd"/>
            <w:r w:rsidRPr="00DC7569">
              <w:rPr>
                <w:rFonts w:ascii="Times New Roman" w:hAnsi="Times New Roman"/>
                <w:sz w:val="24"/>
                <w:szCs w:val="24"/>
              </w:rPr>
              <w:t>, пр. Аль-</w:t>
            </w:r>
            <w:proofErr w:type="spellStart"/>
            <w:r w:rsidRPr="00DC7569">
              <w:rPr>
                <w:rFonts w:ascii="Times New Roman" w:hAnsi="Times New Roman"/>
                <w:sz w:val="24"/>
                <w:szCs w:val="24"/>
              </w:rPr>
              <w:t>Фараби</w:t>
            </w:r>
            <w:proofErr w:type="spellEnd"/>
            <w:r w:rsidRPr="00DC7569">
              <w:rPr>
                <w:rFonts w:ascii="Times New Roman" w:hAnsi="Times New Roman"/>
                <w:sz w:val="24"/>
                <w:szCs w:val="24"/>
              </w:rPr>
              <w:t xml:space="preserve"> 13/1</w:t>
            </w:r>
          </w:p>
          <w:p w:rsidR="003671C6" w:rsidRPr="00DC7569" w:rsidRDefault="003671C6" w:rsidP="003671C6">
            <w:pPr>
              <w:tabs>
                <w:tab w:val="left" w:pos="3045"/>
              </w:tabs>
              <w:jc w:val="both"/>
              <w:rPr>
                <w:rFonts w:ascii="Times New Roman" w:hAnsi="Times New Roman"/>
                <w:sz w:val="24"/>
                <w:szCs w:val="24"/>
              </w:rPr>
            </w:pPr>
            <w:r w:rsidRPr="00DC7569">
              <w:rPr>
                <w:rFonts w:ascii="Times New Roman" w:hAnsi="Times New Roman"/>
                <w:sz w:val="24"/>
                <w:szCs w:val="24"/>
              </w:rPr>
              <w:t>ПФЦ «</w:t>
            </w:r>
            <w:proofErr w:type="spellStart"/>
            <w:r w:rsidRPr="00DC7569">
              <w:rPr>
                <w:rFonts w:ascii="Times New Roman" w:hAnsi="Times New Roman"/>
                <w:sz w:val="24"/>
                <w:szCs w:val="24"/>
              </w:rPr>
              <w:t>Нурлы</w:t>
            </w:r>
            <w:proofErr w:type="spellEnd"/>
            <w:r w:rsidRPr="00DC7569">
              <w:rPr>
                <w:rFonts w:ascii="Times New Roman" w:hAnsi="Times New Roman"/>
                <w:sz w:val="24"/>
                <w:szCs w:val="24"/>
              </w:rPr>
              <w:t xml:space="preserve"> Тау», Блок 3 «В»</w:t>
            </w:r>
          </w:p>
          <w:p w:rsidR="003671C6" w:rsidRPr="00DC7569" w:rsidRDefault="003671C6" w:rsidP="003671C6">
            <w:pPr>
              <w:jc w:val="both"/>
              <w:rPr>
                <w:rFonts w:ascii="Times New Roman" w:hAnsi="Times New Roman"/>
                <w:sz w:val="24"/>
                <w:szCs w:val="24"/>
              </w:rPr>
            </w:pPr>
            <w:r w:rsidRPr="00DC7569">
              <w:rPr>
                <w:rFonts w:ascii="Times New Roman" w:hAnsi="Times New Roman"/>
                <w:sz w:val="24"/>
                <w:szCs w:val="24"/>
              </w:rPr>
              <w:lastRenderedPageBreak/>
              <w:t>тел: +7/727/2500060, факс +7/727/2500063</w:t>
            </w:r>
          </w:p>
          <w:p w:rsidR="003671C6" w:rsidRPr="00DC7569" w:rsidRDefault="003671C6" w:rsidP="003671C6">
            <w:pPr>
              <w:jc w:val="both"/>
              <w:rPr>
                <w:rFonts w:ascii="Times New Roman" w:hAnsi="Times New Roman"/>
                <w:sz w:val="24"/>
                <w:szCs w:val="24"/>
              </w:rPr>
            </w:pPr>
            <w:r w:rsidRPr="00DC7569">
              <w:rPr>
                <w:rFonts w:ascii="Times New Roman" w:hAnsi="Times New Roman"/>
                <w:sz w:val="24"/>
                <w:szCs w:val="24"/>
              </w:rPr>
              <w:t>БИН 930740000137</w:t>
            </w:r>
          </w:p>
          <w:p w:rsidR="003671C6" w:rsidRPr="00DC7569" w:rsidRDefault="003671C6" w:rsidP="003671C6">
            <w:pPr>
              <w:jc w:val="both"/>
              <w:rPr>
                <w:rFonts w:ascii="Times New Roman" w:hAnsi="Times New Roman"/>
                <w:sz w:val="24"/>
                <w:szCs w:val="24"/>
              </w:rPr>
            </w:pPr>
            <w:r w:rsidRPr="00DC7569">
              <w:rPr>
                <w:rFonts w:ascii="Times New Roman" w:hAnsi="Times New Roman"/>
                <w:sz w:val="24"/>
                <w:szCs w:val="24"/>
              </w:rPr>
              <w:t xml:space="preserve">БИК </w:t>
            </w:r>
            <w:r w:rsidRPr="00DC7569">
              <w:rPr>
                <w:rFonts w:ascii="Times New Roman" w:hAnsi="Times New Roman"/>
                <w:sz w:val="24"/>
                <w:szCs w:val="24"/>
                <w:lang w:val="en-US"/>
              </w:rPr>
              <w:t>SABRKZKA</w:t>
            </w:r>
            <w:r w:rsidRPr="00DC7569">
              <w:rPr>
                <w:rFonts w:ascii="Times New Roman" w:hAnsi="Times New Roman"/>
                <w:sz w:val="24"/>
                <w:szCs w:val="24"/>
              </w:rPr>
              <w:t xml:space="preserve"> </w:t>
            </w:r>
          </w:p>
          <w:p w:rsidR="003671C6" w:rsidRPr="00DC7569" w:rsidRDefault="003671C6" w:rsidP="003671C6">
            <w:pPr>
              <w:jc w:val="both"/>
              <w:rPr>
                <w:rFonts w:ascii="Times New Roman" w:hAnsi="Times New Roman"/>
                <w:sz w:val="24"/>
                <w:szCs w:val="24"/>
              </w:rPr>
            </w:pPr>
            <w:r w:rsidRPr="00DC7569">
              <w:rPr>
                <w:rFonts w:ascii="Times New Roman" w:hAnsi="Times New Roman"/>
                <w:sz w:val="24"/>
                <w:szCs w:val="24"/>
              </w:rPr>
              <w:t xml:space="preserve">Номер корреспондентского счета в УУМО Национального Банка Республики Казахстан </w:t>
            </w:r>
            <w:r w:rsidRPr="00DC7569">
              <w:rPr>
                <w:rFonts w:ascii="Times New Roman" w:hAnsi="Times New Roman"/>
                <w:sz w:val="24"/>
                <w:szCs w:val="24"/>
                <w:lang w:val="en-US"/>
              </w:rPr>
              <w:t>KZ</w:t>
            </w:r>
            <w:r w:rsidRPr="00DC7569">
              <w:rPr>
                <w:rFonts w:ascii="Times New Roman" w:hAnsi="Times New Roman"/>
                <w:sz w:val="24"/>
                <w:szCs w:val="24"/>
              </w:rPr>
              <w:t>82125</w:t>
            </w:r>
            <w:r w:rsidRPr="00DC7569">
              <w:rPr>
                <w:rFonts w:ascii="Times New Roman" w:hAnsi="Times New Roman"/>
                <w:sz w:val="24"/>
                <w:szCs w:val="24"/>
                <w:lang w:val="en-US"/>
              </w:rPr>
              <w:t>KZ</w:t>
            </w:r>
            <w:r w:rsidRPr="00DC7569">
              <w:rPr>
                <w:rFonts w:ascii="Times New Roman" w:hAnsi="Times New Roman"/>
                <w:sz w:val="24"/>
                <w:szCs w:val="24"/>
              </w:rPr>
              <w:t>Т1001300306</w:t>
            </w:r>
          </w:p>
          <w:p w:rsidR="003671C6" w:rsidRPr="00DC7569" w:rsidRDefault="003671C6" w:rsidP="003671C6">
            <w:pPr>
              <w:jc w:val="both"/>
              <w:rPr>
                <w:rFonts w:ascii="Times New Roman" w:hAnsi="Times New Roman"/>
                <w:sz w:val="24"/>
                <w:szCs w:val="24"/>
              </w:rPr>
            </w:pPr>
            <w:r w:rsidRPr="00DC7569">
              <w:rPr>
                <w:rFonts w:ascii="Times New Roman" w:hAnsi="Times New Roman"/>
                <w:sz w:val="24"/>
                <w:szCs w:val="24"/>
              </w:rPr>
              <w:t>Код сектора экономики – 4</w:t>
            </w:r>
          </w:p>
          <w:p w:rsidR="003671C6" w:rsidRPr="00DC7569" w:rsidRDefault="003671C6" w:rsidP="003671C6">
            <w:pPr>
              <w:jc w:val="both"/>
              <w:rPr>
                <w:rFonts w:ascii="Times New Roman" w:hAnsi="Times New Roman"/>
                <w:sz w:val="24"/>
                <w:szCs w:val="24"/>
              </w:rPr>
            </w:pPr>
            <w:r w:rsidRPr="00DC7569">
              <w:rPr>
                <w:rFonts w:ascii="Times New Roman" w:hAnsi="Times New Roman"/>
                <w:sz w:val="24"/>
                <w:szCs w:val="24"/>
              </w:rPr>
              <w:t xml:space="preserve">Признак </w:t>
            </w:r>
            <w:proofErr w:type="spellStart"/>
            <w:r w:rsidRPr="00DC7569">
              <w:rPr>
                <w:rFonts w:ascii="Times New Roman" w:hAnsi="Times New Roman"/>
                <w:sz w:val="24"/>
                <w:szCs w:val="24"/>
              </w:rPr>
              <w:t>резиденства</w:t>
            </w:r>
            <w:proofErr w:type="spellEnd"/>
            <w:r w:rsidRPr="00DC7569">
              <w:rPr>
                <w:rFonts w:ascii="Times New Roman" w:hAnsi="Times New Roman"/>
                <w:sz w:val="24"/>
                <w:szCs w:val="24"/>
              </w:rPr>
              <w:t xml:space="preserve"> – 1</w:t>
            </w:r>
          </w:p>
          <w:p w:rsidR="003671C6" w:rsidRDefault="003671C6" w:rsidP="008F0508">
            <w:pPr>
              <w:pStyle w:val="Default"/>
              <w:jc w:val="both"/>
              <w:rPr>
                <w:b/>
                <w:bCs/>
              </w:rPr>
            </w:pPr>
          </w:p>
        </w:tc>
      </w:tr>
    </w:tbl>
    <w:p w:rsidR="00F01D2A" w:rsidRDefault="00F01D2A" w:rsidP="008F0508">
      <w:pPr>
        <w:pStyle w:val="Default"/>
        <w:jc w:val="both"/>
        <w:rPr>
          <w:b/>
          <w:bCs/>
        </w:rPr>
      </w:pPr>
    </w:p>
    <w:p w:rsidR="00E7359B" w:rsidRPr="00DC7569" w:rsidRDefault="00E7359B" w:rsidP="008F0508">
      <w:pPr>
        <w:pStyle w:val="Default"/>
        <w:jc w:val="both"/>
        <w:rPr>
          <w:b/>
          <w:bCs/>
        </w:rPr>
      </w:pPr>
    </w:p>
    <w:p w:rsidR="00161035" w:rsidRPr="0023578E" w:rsidRDefault="00161035" w:rsidP="008F0508">
      <w:pPr>
        <w:pStyle w:val="Default"/>
        <w:jc w:val="both"/>
      </w:pPr>
    </w:p>
    <w:p w:rsidR="00A27A3D" w:rsidRPr="0023578E" w:rsidRDefault="00A27A3D" w:rsidP="008F0508">
      <w:pPr>
        <w:pStyle w:val="Default"/>
        <w:jc w:val="both"/>
      </w:pPr>
    </w:p>
    <w:p w:rsidR="00A27A3D" w:rsidRPr="0023578E" w:rsidRDefault="00A27A3D" w:rsidP="008F0508">
      <w:pPr>
        <w:pStyle w:val="Default"/>
        <w:jc w:val="both"/>
      </w:pPr>
    </w:p>
    <w:p w:rsidR="00A27A3D" w:rsidRPr="0023578E" w:rsidRDefault="00A27A3D" w:rsidP="008F0508">
      <w:pPr>
        <w:pStyle w:val="Default"/>
        <w:jc w:val="both"/>
      </w:pPr>
    </w:p>
    <w:p w:rsidR="00A27A3D" w:rsidRPr="0023578E" w:rsidRDefault="00A27A3D" w:rsidP="008F0508">
      <w:pPr>
        <w:pStyle w:val="Default"/>
        <w:jc w:val="both"/>
      </w:pPr>
    </w:p>
    <w:p w:rsidR="00A27A3D" w:rsidRPr="0023578E" w:rsidRDefault="00A27A3D" w:rsidP="008F0508">
      <w:pPr>
        <w:pStyle w:val="Default"/>
        <w:jc w:val="both"/>
      </w:pPr>
    </w:p>
    <w:p w:rsidR="00A27A3D" w:rsidRPr="0023578E" w:rsidRDefault="00A27A3D" w:rsidP="008F0508">
      <w:pPr>
        <w:pStyle w:val="Default"/>
        <w:jc w:val="both"/>
      </w:pPr>
    </w:p>
    <w:p w:rsidR="00A27A3D" w:rsidRPr="0023578E" w:rsidRDefault="00A27A3D" w:rsidP="008F0508">
      <w:pPr>
        <w:pStyle w:val="Default"/>
        <w:jc w:val="both"/>
      </w:pPr>
    </w:p>
    <w:p w:rsidR="00A27A3D" w:rsidRPr="0023578E" w:rsidRDefault="00A27A3D" w:rsidP="008F0508">
      <w:pPr>
        <w:pStyle w:val="Default"/>
        <w:jc w:val="both"/>
      </w:pPr>
    </w:p>
    <w:p w:rsidR="00A27A3D" w:rsidRPr="0023578E" w:rsidRDefault="00A27A3D" w:rsidP="008F0508">
      <w:pPr>
        <w:pStyle w:val="Default"/>
        <w:jc w:val="both"/>
      </w:pPr>
    </w:p>
    <w:p w:rsidR="00A27A3D" w:rsidRPr="0023578E" w:rsidRDefault="00A27A3D" w:rsidP="008F0508">
      <w:pPr>
        <w:pStyle w:val="Default"/>
        <w:jc w:val="both"/>
      </w:pPr>
    </w:p>
    <w:p w:rsidR="00A27A3D" w:rsidRPr="0023578E" w:rsidRDefault="00A27A3D" w:rsidP="008F0508">
      <w:pPr>
        <w:pStyle w:val="Default"/>
        <w:jc w:val="both"/>
      </w:pPr>
    </w:p>
    <w:p w:rsidR="00A27A3D" w:rsidRPr="0023578E" w:rsidRDefault="00A27A3D" w:rsidP="008F0508">
      <w:pPr>
        <w:pStyle w:val="Default"/>
        <w:jc w:val="both"/>
      </w:pPr>
    </w:p>
    <w:p w:rsidR="00A27A3D" w:rsidRPr="0023578E" w:rsidRDefault="00A27A3D" w:rsidP="008F0508">
      <w:pPr>
        <w:pStyle w:val="Default"/>
        <w:jc w:val="both"/>
      </w:pPr>
    </w:p>
    <w:p w:rsidR="00A27A3D" w:rsidRPr="0023578E" w:rsidRDefault="00A27A3D" w:rsidP="008F0508">
      <w:pPr>
        <w:pStyle w:val="Default"/>
        <w:jc w:val="both"/>
      </w:pPr>
    </w:p>
    <w:p w:rsidR="00A27A3D" w:rsidRPr="0023578E" w:rsidRDefault="00A27A3D" w:rsidP="008F0508">
      <w:pPr>
        <w:pStyle w:val="Default"/>
        <w:jc w:val="both"/>
      </w:pPr>
    </w:p>
    <w:p w:rsidR="00A27A3D" w:rsidRPr="0023578E" w:rsidRDefault="00A27A3D" w:rsidP="008F0508">
      <w:pPr>
        <w:pStyle w:val="Default"/>
        <w:jc w:val="both"/>
      </w:pPr>
    </w:p>
    <w:p w:rsidR="00A27A3D" w:rsidRPr="0023578E" w:rsidRDefault="00A27A3D" w:rsidP="008F0508">
      <w:pPr>
        <w:pStyle w:val="Default"/>
        <w:jc w:val="both"/>
      </w:pPr>
    </w:p>
    <w:p w:rsidR="00A27A3D" w:rsidRPr="0023578E" w:rsidRDefault="00A27A3D" w:rsidP="008F0508">
      <w:pPr>
        <w:pStyle w:val="Default"/>
        <w:jc w:val="both"/>
      </w:pPr>
    </w:p>
    <w:p w:rsidR="00A27A3D" w:rsidRPr="0023578E" w:rsidRDefault="00A27A3D" w:rsidP="008F0508">
      <w:pPr>
        <w:pStyle w:val="Default"/>
        <w:jc w:val="both"/>
      </w:pPr>
    </w:p>
    <w:p w:rsidR="00A27A3D" w:rsidRPr="0023578E" w:rsidRDefault="00A27A3D" w:rsidP="008F0508">
      <w:pPr>
        <w:pStyle w:val="Default"/>
        <w:jc w:val="both"/>
      </w:pPr>
    </w:p>
    <w:p w:rsidR="00A27A3D" w:rsidRPr="0023578E" w:rsidRDefault="00A27A3D" w:rsidP="008F0508">
      <w:pPr>
        <w:pStyle w:val="Default"/>
        <w:jc w:val="both"/>
      </w:pPr>
    </w:p>
    <w:p w:rsidR="00A27A3D" w:rsidRPr="0023578E" w:rsidRDefault="00A27A3D" w:rsidP="008F0508">
      <w:pPr>
        <w:pStyle w:val="Default"/>
        <w:jc w:val="both"/>
      </w:pPr>
    </w:p>
    <w:p w:rsidR="00A27A3D" w:rsidRPr="0023578E" w:rsidRDefault="00A27A3D" w:rsidP="008F0508">
      <w:pPr>
        <w:pStyle w:val="Default"/>
        <w:jc w:val="both"/>
      </w:pPr>
    </w:p>
    <w:p w:rsidR="00A27A3D" w:rsidRPr="0023578E" w:rsidRDefault="00A27A3D" w:rsidP="008F0508">
      <w:pPr>
        <w:pStyle w:val="Default"/>
        <w:jc w:val="both"/>
      </w:pPr>
    </w:p>
    <w:p w:rsidR="00A27A3D" w:rsidRPr="0023578E" w:rsidRDefault="00A27A3D" w:rsidP="008F0508">
      <w:pPr>
        <w:pStyle w:val="Default"/>
        <w:jc w:val="both"/>
      </w:pPr>
    </w:p>
    <w:p w:rsidR="00A27A3D" w:rsidRPr="0023578E" w:rsidRDefault="00A27A3D" w:rsidP="008F0508">
      <w:pPr>
        <w:pStyle w:val="Default"/>
        <w:jc w:val="both"/>
      </w:pPr>
    </w:p>
    <w:p w:rsidR="00A27A3D" w:rsidRPr="0023578E" w:rsidRDefault="00A27A3D" w:rsidP="008F0508">
      <w:pPr>
        <w:pStyle w:val="Default"/>
        <w:jc w:val="both"/>
      </w:pPr>
    </w:p>
    <w:p w:rsidR="00A27A3D" w:rsidRPr="0023578E" w:rsidRDefault="00A27A3D" w:rsidP="008F0508">
      <w:pPr>
        <w:pStyle w:val="Default"/>
        <w:jc w:val="both"/>
      </w:pPr>
    </w:p>
    <w:p w:rsidR="00A27A3D" w:rsidRPr="0023578E" w:rsidRDefault="00A27A3D" w:rsidP="008F0508">
      <w:pPr>
        <w:pStyle w:val="Default"/>
        <w:jc w:val="both"/>
      </w:pPr>
    </w:p>
    <w:p w:rsidR="00A27A3D" w:rsidRPr="0023578E" w:rsidRDefault="00A27A3D" w:rsidP="008F0508">
      <w:pPr>
        <w:pStyle w:val="Default"/>
        <w:jc w:val="both"/>
      </w:pPr>
    </w:p>
    <w:p w:rsidR="00A27A3D" w:rsidRPr="0023578E" w:rsidRDefault="00A27A3D" w:rsidP="008F0508">
      <w:pPr>
        <w:pStyle w:val="Default"/>
        <w:jc w:val="both"/>
      </w:pPr>
    </w:p>
    <w:p w:rsidR="00A27A3D" w:rsidRPr="0023578E" w:rsidRDefault="00A27A3D" w:rsidP="008F0508">
      <w:pPr>
        <w:pStyle w:val="Default"/>
        <w:jc w:val="both"/>
      </w:pPr>
    </w:p>
    <w:p w:rsidR="00A27A3D" w:rsidRPr="0023578E" w:rsidRDefault="00A27A3D" w:rsidP="008F0508">
      <w:pPr>
        <w:pStyle w:val="Default"/>
        <w:jc w:val="both"/>
      </w:pPr>
    </w:p>
    <w:p w:rsidR="00A27A3D" w:rsidRPr="0023578E" w:rsidRDefault="00A27A3D" w:rsidP="008F0508">
      <w:pPr>
        <w:pStyle w:val="Default"/>
        <w:jc w:val="both"/>
      </w:pPr>
    </w:p>
    <w:tbl>
      <w:tblPr>
        <w:tblStyle w:val="ae"/>
        <w:tblW w:w="0" w:type="auto"/>
        <w:tblLook w:val="04A0" w:firstRow="1" w:lastRow="0" w:firstColumn="1" w:lastColumn="0" w:noHBand="0" w:noVBand="1"/>
      </w:tblPr>
      <w:tblGrid>
        <w:gridCol w:w="4684"/>
        <w:gridCol w:w="4661"/>
      </w:tblGrid>
      <w:tr w:rsidR="001476F8" w:rsidTr="001476F8">
        <w:tc>
          <w:tcPr>
            <w:tcW w:w="4785" w:type="dxa"/>
          </w:tcPr>
          <w:p w:rsidR="00A27A3D" w:rsidRDefault="00A27A3D" w:rsidP="00A27A3D">
            <w:pPr>
              <w:pStyle w:val="Default"/>
              <w:jc w:val="right"/>
              <w:rPr>
                <w:b/>
                <w:bCs/>
                <w:lang w:val="kk-KZ"/>
              </w:rPr>
            </w:pPr>
            <w:r>
              <w:rPr>
                <w:b/>
                <w:bCs/>
                <w:lang w:val="kk-KZ"/>
              </w:rPr>
              <w:t>«Жинақ банкі» АҚ ЕБ</w:t>
            </w:r>
          </w:p>
          <w:p w:rsidR="00A27A3D" w:rsidRDefault="00A27A3D" w:rsidP="00A27A3D">
            <w:pPr>
              <w:pStyle w:val="Default"/>
              <w:jc w:val="right"/>
              <w:rPr>
                <w:b/>
                <w:bCs/>
                <w:lang w:val="kk-KZ"/>
              </w:rPr>
            </w:pPr>
            <w:r>
              <w:rPr>
                <w:b/>
                <w:bCs/>
                <w:lang w:val="kk-KZ"/>
              </w:rPr>
              <w:t xml:space="preserve">электронды банктік </w:t>
            </w:r>
          </w:p>
          <w:p w:rsidR="00A27A3D" w:rsidRDefault="00A27A3D" w:rsidP="00A27A3D">
            <w:pPr>
              <w:pStyle w:val="Default"/>
              <w:jc w:val="right"/>
              <w:rPr>
                <w:b/>
                <w:bCs/>
                <w:lang w:val="kk-KZ"/>
              </w:rPr>
            </w:pPr>
            <w:r>
              <w:rPr>
                <w:b/>
                <w:bCs/>
                <w:lang w:val="kk-KZ"/>
              </w:rPr>
              <w:t xml:space="preserve">қызметтер көрсету </w:t>
            </w:r>
          </w:p>
          <w:p w:rsidR="00A27A3D" w:rsidRDefault="00A27A3D" w:rsidP="00A27A3D">
            <w:pPr>
              <w:pStyle w:val="Default"/>
              <w:jc w:val="right"/>
              <w:rPr>
                <w:b/>
                <w:bCs/>
                <w:lang w:val="kk-KZ"/>
              </w:rPr>
            </w:pPr>
            <w:r>
              <w:rPr>
                <w:b/>
                <w:bCs/>
                <w:lang w:val="kk-KZ"/>
              </w:rPr>
              <w:lastRenderedPageBreak/>
              <w:t xml:space="preserve">талаптарына </w:t>
            </w:r>
          </w:p>
          <w:p w:rsidR="00A27A3D" w:rsidRDefault="00A27A3D" w:rsidP="00A27A3D">
            <w:pPr>
              <w:pStyle w:val="Default"/>
              <w:jc w:val="right"/>
              <w:rPr>
                <w:b/>
                <w:bCs/>
                <w:lang w:val="kk-KZ"/>
              </w:rPr>
            </w:pPr>
            <w:r>
              <w:rPr>
                <w:b/>
                <w:bCs/>
                <w:lang w:val="kk-KZ"/>
              </w:rPr>
              <w:t xml:space="preserve">1-қосымша </w:t>
            </w:r>
          </w:p>
          <w:p w:rsidR="00A27A3D" w:rsidRDefault="00A27A3D" w:rsidP="00A27A3D">
            <w:pPr>
              <w:pStyle w:val="Default"/>
              <w:jc w:val="right"/>
              <w:rPr>
                <w:lang w:val="kk-KZ"/>
              </w:rPr>
            </w:pPr>
          </w:p>
          <w:p w:rsidR="00A27A3D" w:rsidRDefault="00A27A3D" w:rsidP="00A27A3D">
            <w:pPr>
              <w:pStyle w:val="Default"/>
              <w:jc w:val="both"/>
              <w:rPr>
                <w:lang w:val="kk-KZ"/>
              </w:rPr>
            </w:pPr>
            <w:r>
              <w:rPr>
                <w:lang w:val="kk-KZ"/>
              </w:rPr>
              <w:t xml:space="preserve">Банк Қызметтерін көрсету үшін әрекеттер тәртібі </w:t>
            </w:r>
          </w:p>
          <w:p w:rsidR="00A27A3D" w:rsidRDefault="00A27A3D" w:rsidP="00A27A3D">
            <w:pPr>
              <w:pStyle w:val="Default"/>
              <w:jc w:val="both"/>
              <w:rPr>
                <w:lang w:val="kk-KZ"/>
              </w:rPr>
            </w:pPr>
            <w:r>
              <w:rPr>
                <w:lang w:val="kk-KZ"/>
              </w:rPr>
              <w:t xml:space="preserve">Банк Клиентке «Сбербанк Онлайн» жүйесінде Банктің Интернет-ресурсында Банк Қызметтерін пайдалануға мүмкіндік береді. </w:t>
            </w:r>
          </w:p>
          <w:p w:rsidR="00A27A3D" w:rsidRDefault="00A27A3D" w:rsidP="00A27A3D">
            <w:pPr>
              <w:pStyle w:val="Default"/>
              <w:jc w:val="both"/>
              <w:rPr>
                <w:lang w:val="kk-KZ"/>
              </w:rPr>
            </w:pPr>
            <w:r>
              <w:rPr>
                <w:lang w:val="kk-KZ"/>
              </w:rPr>
              <w:t xml:space="preserve">1. Клиент келесі ақпаратты көрсетеді, Банк соған сәйкес Банк Қызметтерін көрсетеді: </w:t>
            </w:r>
          </w:p>
          <w:p w:rsidR="00A27A3D" w:rsidRDefault="00A27A3D" w:rsidP="00A27A3D">
            <w:pPr>
              <w:pStyle w:val="Default"/>
              <w:spacing w:after="27"/>
              <w:jc w:val="both"/>
              <w:rPr>
                <w:lang w:val="kk-KZ"/>
              </w:rPr>
            </w:pPr>
            <w:r>
              <w:sym w:font="Times New Roman" w:char="F0B7"/>
            </w:r>
            <w:r>
              <w:t xml:space="preserve"> Клиент </w:t>
            </w:r>
            <w:proofErr w:type="spellStart"/>
            <w:r>
              <w:t>Карточк</w:t>
            </w:r>
            <w:proofErr w:type="spellEnd"/>
            <w:r>
              <w:rPr>
                <w:lang w:val="kk-KZ"/>
              </w:rPr>
              <w:t>асының нөмірі</w:t>
            </w:r>
            <w:r>
              <w:t>;</w:t>
            </w:r>
          </w:p>
          <w:p w:rsidR="00A27A3D" w:rsidRDefault="00A27A3D" w:rsidP="00A27A3D">
            <w:pPr>
              <w:pStyle w:val="Default"/>
              <w:spacing w:after="27"/>
              <w:jc w:val="both"/>
            </w:pPr>
            <w:r>
              <w:sym w:font="Times New Roman" w:char="F0B7"/>
            </w:r>
            <w:r>
              <w:t xml:space="preserve"> Клиент </w:t>
            </w:r>
            <w:proofErr w:type="spellStart"/>
            <w:r>
              <w:t>Карточк</w:t>
            </w:r>
            <w:proofErr w:type="spellEnd"/>
            <w:r>
              <w:rPr>
                <w:lang w:val="kk-KZ"/>
              </w:rPr>
              <w:t>асының қолданыс мерзімі</w:t>
            </w:r>
            <w:r>
              <w:t xml:space="preserve">; </w:t>
            </w:r>
          </w:p>
          <w:p w:rsidR="00A27A3D" w:rsidRDefault="00A27A3D" w:rsidP="00A27A3D">
            <w:pPr>
              <w:pStyle w:val="Default"/>
              <w:spacing w:after="27"/>
              <w:jc w:val="both"/>
            </w:pPr>
            <w:r>
              <w:sym w:font="Times New Roman" w:char="F0B7"/>
            </w:r>
            <w:r>
              <w:t xml:space="preserve"> CVC2/CVV2; </w:t>
            </w:r>
          </w:p>
          <w:p w:rsidR="00A27A3D" w:rsidRDefault="00A27A3D" w:rsidP="00A27A3D">
            <w:pPr>
              <w:pStyle w:val="Default"/>
              <w:spacing w:after="27"/>
              <w:jc w:val="both"/>
            </w:pPr>
            <w:r>
              <w:sym w:font="Times New Roman" w:char="F0B7"/>
            </w:r>
            <w:r>
              <w:t xml:space="preserve"> </w:t>
            </w:r>
            <w:r>
              <w:rPr>
                <w:lang w:val="kk-KZ"/>
              </w:rPr>
              <w:t>Алушының Карточка нөмірі</w:t>
            </w:r>
            <w:r>
              <w:t xml:space="preserve">, </w:t>
            </w:r>
          </w:p>
          <w:p w:rsidR="00A27A3D" w:rsidRDefault="00A27A3D" w:rsidP="00A27A3D">
            <w:pPr>
              <w:pStyle w:val="Default"/>
              <w:spacing w:after="27"/>
              <w:jc w:val="both"/>
            </w:pPr>
            <w:r>
              <w:sym w:font="Times New Roman" w:char="F0B7"/>
            </w:r>
            <w:r>
              <w:t xml:space="preserve"> </w:t>
            </w:r>
            <w:r>
              <w:rPr>
                <w:lang w:val="kk-KZ"/>
              </w:rPr>
              <w:t>Аударым сомасы</w:t>
            </w:r>
            <w:r>
              <w:t xml:space="preserve">; </w:t>
            </w:r>
          </w:p>
          <w:p w:rsidR="00A27A3D" w:rsidRDefault="00A27A3D" w:rsidP="00A27A3D">
            <w:pPr>
              <w:pStyle w:val="Default"/>
              <w:jc w:val="both"/>
            </w:pPr>
            <w:r>
              <w:sym w:font="Times New Roman" w:char="F0B7"/>
            </w:r>
            <w:r>
              <w:t xml:space="preserve"> </w:t>
            </w:r>
            <w:r>
              <w:rPr>
                <w:lang w:val="kk-KZ"/>
              </w:rPr>
              <w:t xml:space="preserve">егер Банк сұратса, басқа </w:t>
            </w:r>
            <w:r>
              <w:t>параметр</w:t>
            </w:r>
            <w:r>
              <w:rPr>
                <w:lang w:val="kk-KZ"/>
              </w:rPr>
              <w:t>лер</w:t>
            </w:r>
            <w:r>
              <w:t xml:space="preserve">. </w:t>
            </w:r>
          </w:p>
          <w:p w:rsidR="00A27A3D" w:rsidRDefault="00A27A3D" w:rsidP="00A27A3D">
            <w:pPr>
              <w:pStyle w:val="Default"/>
              <w:jc w:val="both"/>
            </w:pPr>
            <w:r>
              <w:t xml:space="preserve">2. </w:t>
            </w:r>
            <w:r>
              <w:rPr>
                <w:lang w:val="kk-KZ"/>
              </w:rPr>
              <w:t xml:space="preserve">Қонақ режимін пайдалану үшін клиент ағымдағы қосымшаның 1 тармағындағы ақпаратты көрсетуі тиіс, сонымен қатар </w:t>
            </w:r>
            <w:r>
              <w:t>«</w:t>
            </w:r>
            <w:r>
              <w:rPr>
                <w:lang w:val="kk-KZ"/>
              </w:rPr>
              <w:t>Сбербанк</w:t>
            </w:r>
            <w:r>
              <w:t xml:space="preserve"> Онлайн»</w:t>
            </w:r>
            <w:r>
              <w:rPr>
                <w:lang w:val="kk-KZ"/>
              </w:rPr>
              <w:t xml:space="preserve"> жүйесіне кезекті кіру және авторизациялану үшін тіркеу парағында орналасқан ережелерге сәйкес жеке логин мен құпия сөзді қалыптастыруы қажет. </w:t>
            </w:r>
          </w:p>
          <w:p w:rsidR="00A27A3D" w:rsidRDefault="00A27A3D" w:rsidP="00A27A3D">
            <w:pPr>
              <w:pStyle w:val="Default"/>
              <w:jc w:val="both"/>
            </w:pPr>
            <w:r>
              <w:t>3. Банк «</w:t>
            </w:r>
            <w:r>
              <w:rPr>
                <w:lang w:val="kk-KZ"/>
              </w:rPr>
              <w:t>Сбербанк</w:t>
            </w:r>
            <w:r>
              <w:t xml:space="preserve"> Онлайн»</w:t>
            </w:r>
            <w:r>
              <w:rPr>
                <w:lang w:val="kk-KZ"/>
              </w:rPr>
              <w:t xml:space="preserve"> жүйесінде </w:t>
            </w:r>
            <w:r>
              <w:t>Интернет-ресурс</w:t>
            </w:r>
            <w:r>
              <w:rPr>
                <w:lang w:val="kk-KZ"/>
              </w:rPr>
              <w:t>тың экрандық формасында Шартқа қосылғанға дейінгі Комиссия сомасын шығарады</w:t>
            </w:r>
            <w:r>
              <w:t xml:space="preserve">. </w:t>
            </w:r>
          </w:p>
          <w:p w:rsidR="00A27A3D" w:rsidRDefault="00A27A3D" w:rsidP="00A27A3D">
            <w:pPr>
              <w:pStyle w:val="Default"/>
              <w:jc w:val="both"/>
            </w:pPr>
            <w:r>
              <w:t xml:space="preserve">4. Клиент </w:t>
            </w:r>
            <w:r>
              <w:rPr>
                <w:lang w:val="kk-KZ"/>
              </w:rPr>
              <w:t>операцияның параметрлерін, оның ішінде Карточканың нөмірі мен деректемелерінің немесе Операторлар деректемелерінің, аударым/төлем сомаларының және Комиссияның дұрыс есептелуін дұрыс көрсетілуін қосымша тексереді және «Аударымды орындау/төлеу» батырмасын басу арқылы Банктің Интернет-ресурсының экрандық формасында шығарылған операция параметрлеріне сәйкес Банк Қызметін пайдаланатынын растайды</w:t>
            </w:r>
            <w:r>
              <w:t xml:space="preserve">. </w:t>
            </w:r>
            <w:r>
              <w:rPr>
                <w:lang w:val="kk-KZ"/>
              </w:rPr>
              <w:t>Бұл ретте, тырнақшаның ішіндегі сөйлемше көрсетілген мәтіннен ерекшеленуі, бірақ мағынасы бойынша ұқсас болуы немесе инферфейске сәйкес тілде көрсетілуі мүмкін</w:t>
            </w:r>
            <w:r>
              <w:t>. Е</w:t>
            </w:r>
            <w:r>
              <w:rPr>
                <w:lang w:val="kk-KZ"/>
              </w:rPr>
              <w:t>гер</w:t>
            </w:r>
            <w:r>
              <w:t xml:space="preserve"> Клиент </w:t>
            </w:r>
            <w:r>
              <w:rPr>
                <w:lang w:val="kk-KZ"/>
              </w:rPr>
              <w:t>операция параметрлерінің растауын жүзеге асырмаса, Шарт Тараптардың келісімі бойынша үзілген болып есептелінеді</w:t>
            </w:r>
            <w:r>
              <w:t xml:space="preserve">. </w:t>
            </w:r>
            <w:r>
              <w:rPr>
                <w:lang w:val="kk-KZ"/>
              </w:rPr>
              <w:t xml:space="preserve">Операция параметрлерін растағаннан кейін </w:t>
            </w:r>
            <w:r>
              <w:t xml:space="preserve">Клиент </w:t>
            </w:r>
            <w:r>
              <w:rPr>
                <w:lang w:val="kk-KZ"/>
              </w:rPr>
              <w:t xml:space="preserve">Банктің тапсырыс берілген </w:t>
            </w:r>
            <w:r>
              <w:rPr>
                <w:lang w:val="kk-KZ"/>
              </w:rPr>
              <w:lastRenderedPageBreak/>
              <w:t>Қызметті пайдаланғанынан бас тартуға мүмкіндік бар</w:t>
            </w:r>
            <w:r>
              <w:t xml:space="preserve">. </w:t>
            </w:r>
          </w:p>
          <w:p w:rsidR="00A27A3D" w:rsidRDefault="00A27A3D" w:rsidP="00A27A3D">
            <w:pPr>
              <w:pStyle w:val="Default"/>
              <w:jc w:val="both"/>
            </w:pPr>
            <w:r>
              <w:t xml:space="preserve">5. </w:t>
            </w:r>
            <w:r>
              <w:rPr>
                <w:lang w:val="kk-KZ"/>
              </w:rPr>
              <w:t>Кез келген сәтте Клиенттен операция параметрлерін қабылдау барысында Банк сұрата алады, ал Клиент Банкпен сәйкестендіруді жүргізу үшін осындай сұрату бойынша операцияның қосымша параметрлерінің енгізуін жүзеге асырады</w:t>
            </w:r>
            <w:r>
              <w:t xml:space="preserve">. </w:t>
            </w:r>
          </w:p>
          <w:p w:rsidR="00A27A3D" w:rsidRDefault="00A27A3D" w:rsidP="00A27A3D">
            <w:pPr>
              <w:pStyle w:val="Default"/>
              <w:jc w:val="both"/>
            </w:pPr>
            <w:r>
              <w:t xml:space="preserve">6. Банк </w:t>
            </w:r>
            <w:r>
              <w:rPr>
                <w:lang w:val="kk-KZ"/>
              </w:rPr>
              <w:t>Клиент нұсқаған операциялардың параметрлері негізінде оларды тексереді және Банк Қызметтерін көрсетеді</w:t>
            </w:r>
            <w:r>
              <w:t xml:space="preserve">. </w:t>
            </w:r>
          </w:p>
          <w:p w:rsidR="00A27A3D" w:rsidRDefault="00A27A3D" w:rsidP="00A27A3D">
            <w:pPr>
              <w:pStyle w:val="Default"/>
              <w:jc w:val="both"/>
              <w:rPr>
                <w:lang w:val="kk-KZ"/>
              </w:rPr>
            </w:pPr>
            <w:r>
              <w:t xml:space="preserve">7. Банк </w:t>
            </w:r>
            <w:r>
              <w:rPr>
                <w:lang w:val="kk-KZ"/>
              </w:rPr>
              <w:t>Клиентке Банк Қызметтерін көрсету нәтижелерін Банктің Интернет-ресурсындағы экрандық формасына Банк Қызметін ойдағыдай көрсеткені/көрсетпегені туралы хабарлама шығару арқылы хабарлайды</w:t>
            </w:r>
            <w:r>
              <w:t xml:space="preserve">. </w:t>
            </w:r>
          </w:p>
          <w:p w:rsidR="001476F8" w:rsidRPr="00A27A3D" w:rsidRDefault="001476F8" w:rsidP="008F0508">
            <w:pPr>
              <w:autoSpaceDE w:val="0"/>
              <w:autoSpaceDN w:val="0"/>
              <w:adjustRightInd w:val="0"/>
              <w:jc w:val="both"/>
              <w:rPr>
                <w:rFonts w:ascii="Times New Roman" w:hAnsi="Times New Roman" w:cs="Times New Roman"/>
                <w:color w:val="000000"/>
                <w:sz w:val="24"/>
                <w:szCs w:val="24"/>
                <w:lang w:val="kk-KZ"/>
              </w:rPr>
            </w:pPr>
          </w:p>
        </w:tc>
        <w:tc>
          <w:tcPr>
            <w:tcW w:w="4786" w:type="dxa"/>
          </w:tcPr>
          <w:p w:rsidR="001476F8" w:rsidRPr="00DC7569" w:rsidRDefault="001476F8" w:rsidP="001476F8">
            <w:pPr>
              <w:pStyle w:val="Default"/>
              <w:jc w:val="right"/>
              <w:rPr>
                <w:b/>
                <w:bCs/>
              </w:rPr>
            </w:pPr>
            <w:r w:rsidRPr="00DC7569">
              <w:rPr>
                <w:b/>
                <w:bCs/>
              </w:rPr>
              <w:lastRenderedPageBreak/>
              <w:t xml:space="preserve">Приложение №1 </w:t>
            </w:r>
          </w:p>
          <w:p w:rsidR="001476F8" w:rsidRDefault="001476F8" w:rsidP="001476F8">
            <w:pPr>
              <w:pStyle w:val="Default"/>
              <w:jc w:val="right"/>
              <w:rPr>
                <w:b/>
                <w:bCs/>
              </w:rPr>
            </w:pPr>
            <w:r w:rsidRPr="00DC7569">
              <w:rPr>
                <w:b/>
                <w:bCs/>
              </w:rPr>
              <w:t xml:space="preserve">к </w:t>
            </w:r>
            <w:r w:rsidRPr="00D02043">
              <w:rPr>
                <w:b/>
                <w:bCs/>
              </w:rPr>
              <w:t>Условия</w:t>
            </w:r>
            <w:r>
              <w:rPr>
                <w:b/>
                <w:bCs/>
              </w:rPr>
              <w:t>м</w:t>
            </w:r>
            <w:r w:rsidRPr="00D02043">
              <w:rPr>
                <w:b/>
                <w:bCs/>
              </w:rPr>
              <w:t xml:space="preserve"> предоставления </w:t>
            </w:r>
          </w:p>
          <w:p w:rsidR="001476F8" w:rsidRDefault="001476F8" w:rsidP="001476F8">
            <w:pPr>
              <w:pStyle w:val="Default"/>
              <w:jc w:val="right"/>
              <w:rPr>
                <w:b/>
                <w:bCs/>
              </w:rPr>
            </w:pPr>
            <w:r w:rsidRPr="00D02043">
              <w:rPr>
                <w:b/>
                <w:bCs/>
              </w:rPr>
              <w:t xml:space="preserve">электронных банковских услуг </w:t>
            </w:r>
          </w:p>
          <w:p w:rsidR="001476F8" w:rsidRPr="00D02043" w:rsidRDefault="001476F8" w:rsidP="001476F8">
            <w:pPr>
              <w:pStyle w:val="Default"/>
              <w:jc w:val="right"/>
              <w:rPr>
                <w:b/>
                <w:bCs/>
              </w:rPr>
            </w:pPr>
            <w:r w:rsidRPr="00D02043">
              <w:rPr>
                <w:b/>
                <w:bCs/>
              </w:rPr>
              <w:t xml:space="preserve">в ДБ АО «Сбербанк» </w:t>
            </w:r>
          </w:p>
          <w:p w:rsidR="001476F8" w:rsidRPr="0023578E" w:rsidRDefault="001476F8" w:rsidP="001476F8">
            <w:pPr>
              <w:pStyle w:val="Default"/>
              <w:jc w:val="right"/>
            </w:pPr>
          </w:p>
          <w:p w:rsidR="00A27A3D" w:rsidRPr="0023578E" w:rsidRDefault="00A27A3D" w:rsidP="001476F8">
            <w:pPr>
              <w:pStyle w:val="Default"/>
              <w:jc w:val="right"/>
            </w:pPr>
          </w:p>
          <w:p w:rsidR="001476F8" w:rsidRPr="00DC7569" w:rsidRDefault="001476F8" w:rsidP="001476F8">
            <w:pPr>
              <w:pStyle w:val="Default"/>
              <w:jc w:val="both"/>
            </w:pPr>
            <w:r w:rsidRPr="00DC7569">
              <w:t xml:space="preserve">Порядок действий для оказания Услуг Банка </w:t>
            </w:r>
          </w:p>
          <w:p w:rsidR="001476F8" w:rsidRPr="00DC7569" w:rsidRDefault="001476F8" w:rsidP="001476F8">
            <w:pPr>
              <w:pStyle w:val="Default"/>
              <w:jc w:val="both"/>
            </w:pPr>
            <w:r w:rsidRPr="00DC7569">
              <w:t>Банк предоставляет Клиенту возможность воспользоваться Услугами Банка на Интернет-ресурсе Банка</w:t>
            </w:r>
            <w:r>
              <w:t>, в системе «Сбербанк Онлайн»</w:t>
            </w:r>
            <w:r w:rsidRPr="00DC7569">
              <w:t xml:space="preserve">. </w:t>
            </w:r>
          </w:p>
          <w:p w:rsidR="001476F8" w:rsidRPr="00DC7569" w:rsidRDefault="001476F8" w:rsidP="001476F8">
            <w:pPr>
              <w:pStyle w:val="Default"/>
              <w:jc w:val="both"/>
            </w:pPr>
            <w:r w:rsidRPr="00DC7569">
              <w:t xml:space="preserve">1. Клиент указывает следующую информацию, в соответствии с которой Банк оказывает Услугу Банка: </w:t>
            </w:r>
          </w:p>
          <w:p w:rsidR="001476F8" w:rsidRPr="00DC7569" w:rsidRDefault="001476F8" w:rsidP="001476F8">
            <w:pPr>
              <w:pStyle w:val="Default"/>
              <w:spacing w:after="27"/>
              <w:jc w:val="both"/>
            </w:pPr>
            <w:r w:rsidRPr="00DC7569">
              <w:t xml:space="preserve"> номер Карточки Клиента; </w:t>
            </w:r>
          </w:p>
          <w:p w:rsidR="001476F8" w:rsidRPr="00DC7569" w:rsidRDefault="001476F8" w:rsidP="001476F8">
            <w:pPr>
              <w:pStyle w:val="Default"/>
              <w:spacing w:after="27"/>
              <w:jc w:val="both"/>
            </w:pPr>
            <w:r w:rsidRPr="00DC7569">
              <w:t xml:space="preserve"> срок действия Карточки Клиента; </w:t>
            </w:r>
          </w:p>
          <w:p w:rsidR="001476F8" w:rsidRPr="00DC7569" w:rsidRDefault="001476F8" w:rsidP="001476F8">
            <w:pPr>
              <w:pStyle w:val="Default"/>
              <w:spacing w:after="27"/>
              <w:jc w:val="both"/>
            </w:pPr>
            <w:r w:rsidRPr="00DC7569">
              <w:t xml:space="preserve"> CVC2/CVV2; </w:t>
            </w:r>
          </w:p>
          <w:p w:rsidR="001476F8" w:rsidRPr="00DC7569" w:rsidRDefault="001476F8" w:rsidP="001476F8">
            <w:pPr>
              <w:pStyle w:val="Default"/>
              <w:spacing w:after="27"/>
              <w:jc w:val="both"/>
            </w:pPr>
            <w:r w:rsidRPr="00DC7569">
              <w:t xml:space="preserve"> номер Карточки получателя, </w:t>
            </w:r>
          </w:p>
          <w:p w:rsidR="001476F8" w:rsidRPr="00DC7569" w:rsidRDefault="001476F8" w:rsidP="001476F8">
            <w:pPr>
              <w:pStyle w:val="Default"/>
              <w:spacing w:after="27"/>
              <w:jc w:val="both"/>
            </w:pPr>
            <w:r w:rsidRPr="00DC7569">
              <w:t xml:space="preserve"> Сумму перевода; </w:t>
            </w:r>
          </w:p>
          <w:p w:rsidR="001476F8" w:rsidRDefault="001476F8" w:rsidP="001476F8">
            <w:pPr>
              <w:pStyle w:val="Default"/>
              <w:jc w:val="both"/>
            </w:pPr>
            <w:r w:rsidRPr="00DC7569">
              <w:t xml:space="preserve"> иные параметры, если они запрошены Банком. </w:t>
            </w:r>
          </w:p>
          <w:p w:rsidR="001476F8" w:rsidRPr="00DC7569" w:rsidRDefault="001476F8" w:rsidP="001476F8">
            <w:pPr>
              <w:pStyle w:val="Default"/>
              <w:jc w:val="both"/>
            </w:pPr>
            <w:r>
              <w:t xml:space="preserve">2. Для использования гостевого режима клиенту необходимо указать информацию пункта 1 текущего приложения, а также создать личные логин и пароль согласно </w:t>
            </w:r>
            <w:proofErr w:type="gramStart"/>
            <w:r>
              <w:t>правилам</w:t>
            </w:r>
            <w:proofErr w:type="gramEnd"/>
            <w:r>
              <w:t xml:space="preserve"> размещенным на странице регистрации для последующего входа и авторизации в «Сбербанк Онлайн»</w:t>
            </w:r>
          </w:p>
          <w:p w:rsidR="001476F8" w:rsidRPr="00DC7569" w:rsidRDefault="001476F8" w:rsidP="001476F8">
            <w:pPr>
              <w:pStyle w:val="Default"/>
              <w:jc w:val="both"/>
            </w:pPr>
            <w:r>
              <w:t>3</w:t>
            </w:r>
            <w:r w:rsidRPr="00DC7569">
              <w:t>. Банк выводит на экранной форме Интернет-ресурса</w:t>
            </w:r>
            <w:r>
              <w:t>, в системе «Сбербанк Онлайн»</w:t>
            </w:r>
            <w:r w:rsidRPr="00DC7569">
              <w:t xml:space="preserve"> суммы Комиссий до присоединения к Договору. </w:t>
            </w:r>
          </w:p>
          <w:p w:rsidR="001476F8" w:rsidRPr="0023578E" w:rsidRDefault="001476F8" w:rsidP="001476F8">
            <w:pPr>
              <w:pStyle w:val="Default"/>
              <w:jc w:val="both"/>
            </w:pPr>
            <w:r>
              <w:t>4</w:t>
            </w:r>
            <w:r w:rsidRPr="00DC7569">
              <w:t>. Клиент осуществляет дополнительную проверку параметров операции, в том числе корректность указания номеров и реквизитов Карт</w:t>
            </w:r>
            <w:r>
              <w:t>очек</w:t>
            </w:r>
            <w:r w:rsidRPr="00DC7569">
              <w:t xml:space="preserve"> или реквизитов Операторов, суммы перевода/платежа и расчета Комиссий, и подтверждает свое желание получить Услугу Банка с параметрами операции, выведенными на экранной форме Интернет-ресурса Банка, путем нажатия на кнопку «Выполнить перевод/оплатить». При этом фраза в кавычках может отличаться от указанного текста, но быть аналогична по смыслу или быть указана на языке, соответствующем локализованному интерфейсу. Если Клиент не осуществит подтверждение параметров операции, Договор считается расторгнутым по соглашению Сторон. После подтверждения параметров операции Клиент не имеет возможности отказаться от получения заказанной Услуги Банка. </w:t>
            </w:r>
          </w:p>
          <w:p w:rsidR="00A27A3D" w:rsidRPr="0023578E" w:rsidRDefault="00A27A3D" w:rsidP="001476F8">
            <w:pPr>
              <w:pStyle w:val="Default"/>
              <w:jc w:val="both"/>
            </w:pPr>
          </w:p>
          <w:p w:rsidR="001476F8" w:rsidRPr="0023578E" w:rsidRDefault="001476F8" w:rsidP="001476F8">
            <w:pPr>
              <w:pStyle w:val="Default"/>
              <w:jc w:val="both"/>
            </w:pPr>
            <w:r>
              <w:t>5</w:t>
            </w:r>
            <w:r w:rsidRPr="00DC7569">
              <w:t xml:space="preserve">. В любой момент в процессе приема от Клиента параметров операции Банк имеет право запросить, а Клиент по такому запросу осуществляет ввод дополнительных параметров операции для проведения Банком </w:t>
            </w:r>
            <w:r>
              <w:t>и</w:t>
            </w:r>
            <w:r w:rsidRPr="00DC7569">
              <w:t xml:space="preserve">дентификации. </w:t>
            </w:r>
          </w:p>
          <w:p w:rsidR="00A27A3D" w:rsidRPr="0023578E" w:rsidRDefault="00A27A3D" w:rsidP="001476F8">
            <w:pPr>
              <w:pStyle w:val="Default"/>
              <w:jc w:val="both"/>
            </w:pPr>
          </w:p>
          <w:p w:rsidR="001476F8" w:rsidRPr="0023578E" w:rsidRDefault="001476F8" w:rsidP="001476F8">
            <w:pPr>
              <w:pStyle w:val="Default"/>
              <w:jc w:val="both"/>
            </w:pPr>
            <w:r>
              <w:t>6</w:t>
            </w:r>
            <w:r w:rsidRPr="00DC7569">
              <w:t xml:space="preserve">. Банк на основании параметров операции, указанных Клиентом, осуществляет их проверку и оказывает Услуги Банка. </w:t>
            </w:r>
          </w:p>
          <w:p w:rsidR="00A27A3D" w:rsidRPr="0023578E" w:rsidRDefault="00A27A3D" w:rsidP="001476F8">
            <w:pPr>
              <w:pStyle w:val="Default"/>
              <w:jc w:val="both"/>
            </w:pPr>
          </w:p>
          <w:p w:rsidR="001476F8" w:rsidRPr="00DC7569" w:rsidRDefault="001476F8" w:rsidP="001476F8">
            <w:pPr>
              <w:pStyle w:val="Default"/>
              <w:jc w:val="both"/>
            </w:pPr>
            <w:r>
              <w:t>7</w:t>
            </w:r>
            <w:r w:rsidRPr="00DC7569">
              <w:t xml:space="preserve">. Банк сообщает Клиенту результат оказания Услуги Банка путем вывода сообщения об успешном/не успешном результате оказания Услуги Банка на экранную форму Интернет-ресурса Банка. </w:t>
            </w:r>
          </w:p>
          <w:p w:rsidR="001476F8" w:rsidRDefault="001476F8" w:rsidP="008F0508">
            <w:pPr>
              <w:autoSpaceDE w:val="0"/>
              <w:autoSpaceDN w:val="0"/>
              <w:adjustRightInd w:val="0"/>
              <w:jc w:val="both"/>
              <w:rPr>
                <w:rFonts w:ascii="Times New Roman" w:hAnsi="Times New Roman" w:cs="Times New Roman"/>
                <w:color w:val="000000"/>
                <w:sz w:val="24"/>
                <w:szCs w:val="24"/>
              </w:rPr>
            </w:pPr>
          </w:p>
        </w:tc>
      </w:tr>
    </w:tbl>
    <w:p w:rsidR="00DB74A3" w:rsidRPr="00DC7569" w:rsidRDefault="00DB74A3" w:rsidP="008F0508">
      <w:pPr>
        <w:autoSpaceDE w:val="0"/>
        <w:autoSpaceDN w:val="0"/>
        <w:adjustRightInd w:val="0"/>
        <w:spacing w:after="0" w:line="240" w:lineRule="auto"/>
        <w:jc w:val="both"/>
        <w:rPr>
          <w:rFonts w:ascii="Times New Roman" w:hAnsi="Times New Roman" w:cs="Times New Roman"/>
          <w:color w:val="000000"/>
          <w:sz w:val="24"/>
          <w:szCs w:val="24"/>
        </w:rPr>
      </w:pPr>
    </w:p>
    <w:p w:rsidR="00DB74A3" w:rsidRPr="00DC7569" w:rsidRDefault="00DB74A3" w:rsidP="008F0508">
      <w:pPr>
        <w:autoSpaceDE w:val="0"/>
        <w:autoSpaceDN w:val="0"/>
        <w:adjustRightInd w:val="0"/>
        <w:spacing w:after="0" w:line="240" w:lineRule="auto"/>
        <w:jc w:val="both"/>
        <w:rPr>
          <w:rFonts w:ascii="Times New Roman" w:hAnsi="Times New Roman" w:cs="Times New Roman"/>
          <w:color w:val="000000"/>
          <w:sz w:val="24"/>
          <w:szCs w:val="24"/>
        </w:rPr>
      </w:pPr>
    </w:p>
    <w:p w:rsidR="00DB74A3" w:rsidRPr="00DC7569" w:rsidRDefault="00DB74A3" w:rsidP="008F0508">
      <w:pPr>
        <w:autoSpaceDE w:val="0"/>
        <w:autoSpaceDN w:val="0"/>
        <w:adjustRightInd w:val="0"/>
        <w:spacing w:after="0" w:line="240" w:lineRule="auto"/>
        <w:jc w:val="both"/>
        <w:rPr>
          <w:rFonts w:ascii="Times New Roman" w:hAnsi="Times New Roman" w:cs="Times New Roman"/>
          <w:color w:val="000000"/>
          <w:sz w:val="24"/>
          <w:szCs w:val="24"/>
        </w:rPr>
      </w:pPr>
    </w:p>
    <w:p w:rsidR="00DB74A3" w:rsidRPr="00DC7569" w:rsidRDefault="00DB74A3" w:rsidP="008F0508">
      <w:pPr>
        <w:autoSpaceDE w:val="0"/>
        <w:autoSpaceDN w:val="0"/>
        <w:adjustRightInd w:val="0"/>
        <w:spacing w:after="0" w:line="240" w:lineRule="auto"/>
        <w:jc w:val="both"/>
        <w:rPr>
          <w:rFonts w:ascii="Times New Roman" w:hAnsi="Times New Roman" w:cs="Times New Roman"/>
          <w:color w:val="000000"/>
          <w:sz w:val="24"/>
          <w:szCs w:val="24"/>
        </w:rPr>
      </w:pPr>
    </w:p>
    <w:p w:rsidR="00DB74A3" w:rsidRDefault="00DB74A3" w:rsidP="008F0508">
      <w:pPr>
        <w:autoSpaceDE w:val="0"/>
        <w:autoSpaceDN w:val="0"/>
        <w:adjustRightInd w:val="0"/>
        <w:spacing w:after="0" w:line="240" w:lineRule="auto"/>
        <w:jc w:val="both"/>
        <w:rPr>
          <w:rFonts w:ascii="Times New Roman" w:hAnsi="Times New Roman" w:cs="Times New Roman"/>
          <w:color w:val="000000"/>
          <w:sz w:val="24"/>
          <w:szCs w:val="24"/>
        </w:rPr>
      </w:pPr>
    </w:p>
    <w:p w:rsidR="00F66B12" w:rsidRDefault="00F66B12" w:rsidP="008F0508">
      <w:pPr>
        <w:autoSpaceDE w:val="0"/>
        <w:autoSpaceDN w:val="0"/>
        <w:adjustRightInd w:val="0"/>
        <w:spacing w:after="0" w:line="240" w:lineRule="auto"/>
        <w:jc w:val="both"/>
        <w:rPr>
          <w:rFonts w:ascii="Times New Roman" w:hAnsi="Times New Roman" w:cs="Times New Roman"/>
          <w:color w:val="000000"/>
          <w:sz w:val="24"/>
          <w:szCs w:val="24"/>
        </w:rPr>
      </w:pPr>
    </w:p>
    <w:p w:rsidR="00F66B12" w:rsidRDefault="00F66B12" w:rsidP="008F0508">
      <w:pPr>
        <w:autoSpaceDE w:val="0"/>
        <w:autoSpaceDN w:val="0"/>
        <w:adjustRightInd w:val="0"/>
        <w:spacing w:after="0" w:line="240" w:lineRule="auto"/>
        <w:jc w:val="both"/>
        <w:rPr>
          <w:rFonts w:ascii="Times New Roman" w:hAnsi="Times New Roman" w:cs="Times New Roman"/>
          <w:color w:val="000000"/>
          <w:sz w:val="24"/>
          <w:szCs w:val="24"/>
        </w:rPr>
      </w:pPr>
    </w:p>
    <w:p w:rsidR="00F66B12" w:rsidRDefault="00F66B12" w:rsidP="008F0508">
      <w:pPr>
        <w:autoSpaceDE w:val="0"/>
        <w:autoSpaceDN w:val="0"/>
        <w:adjustRightInd w:val="0"/>
        <w:spacing w:after="0" w:line="240" w:lineRule="auto"/>
        <w:jc w:val="both"/>
        <w:rPr>
          <w:rFonts w:ascii="Times New Roman" w:hAnsi="Times New Roman" w:cs="Times New Roman"/>
          <w:color w:val="000000"/>
          <w:sz w:val="24"/>
          <w:szCs w:val="24"/>
        </w:rPr>
      </w:pPr>
    </w:p>
    <w:p w:rsidR="00F66B12" w:rsidRDefault="00F66B12" w:rsidP="008F0508">
      <w:pPr>
        <w:autoSpaceDE w:val="0"/>
        <w:autoSpaceDN w:val="0"/>
        <w:adjustRightInd w:val="0"/>
        <w:spacing w:after="0" w:line="240" w:lineRule="auto"/>
        <w:jc w:val="both"/>
        <w:rPr>
          <w:rFonts w:ascii="Times New Roman" w:hAnsi="Times New Roman" w:cs="Times New Roman"/>
          <w:color w:val="000000"/>
          <w:sz w:val="24"/>
          <w:szCs w:val="24"/>
        </w:rPr>
      </w:pPr>
    </w:p>
    <w:p w:rsidR="00F66B12" w:rsidRPr="00DC7569" w:rsidRDefault="00F66B12" w:rsidP="008F0508">
      <w:pPr>
        <w:autoSpaceDE w:val="0"/>
        <w:autoSpaceDN w:val="0"/>
        <w:adjustRightInd w:val="0"/>
        <w:spacing w:after="0" w:line="240" w:lineRule="auto"/>
        <w:jc w:val="both"/>
        <w:rPr>
          <w:rFonts w:ascii="Times New Roman" w:hAnsi="Times New Roman" w:cs="Times New Roman"/>
          <w:color w:val="000000"/>
          <w:sz w:val="24"/>
          <w:szCs w:val="24"/>
        </w:rPr>
      </w:pPr>
    </w:p>
    <w:p w:rsidR="00AA4839" w:rsidRPr="00DC7569" w:rsidRDefault="00AA4839" w:rsidP="008F0508">
      <w:pPr>
        <w:autoSpaceDE w:val="0"/>
        <w:autoSpaceDN w:val="0"/>
        <w:adjustRightInd w:val="0"/>
        <w:spacing w:after="0" w:line="240" w:lineRule="auto"/>
        <w:jc w:val="both"/>
        <w:rPr>
          <w:rFonts w:ascii="Times New Roman" w:hAnsi="Times New Roman" w:cs="Times New Roman"/>
          <w:color w:val="000000"/>
          <w:sz w:val="24"/>
          <w:szCs w:val="24"/>
        </w:rPr>
      </w:pPr>
    </w:p>
    <w:p w:rsidR="00AA4839" w:rsidRPr="00DC7569" w:rsidRDefault="00AA4839" w:rsidP="008F0508">
      <w:pPr>
        <w:autoSpaceDE w:val="0"/>
        <w:autoSpaceDN w:val="0"/>
        <w:adjustRightInd w:val="0"/>
        <w:spacing w:after="0" w:line="240" w:lineRule="auto"/>
        <w:jc w:val="both"/>
        <w:rPr>
          <w:rFonts w:ascii="Times New Roman" w:hAnsi="Times New Roman" w:cs="Times New Roman"/>
          <w:color w:val="000000"/>
          <w:sz w:val="24"/>
          <w:szCs w:val="24"/>
        </w:rPr>
      </w:pPr>
    </w:p>
    <w:p w:rsidR="00AA4839" w:rsidRDefault="00AA4839" w:rsidP="008F0508">
      <w:pPr>
        <w:autoSpaceDE w:val="0"/>
        <w:autoSpaceDN w:val="0"/>
        <w:adjustRightInd w:val="0"/>
        <w:spacing w:after="0" w:line="240" w:lineRule="auto"/>
        <w:jc w:val="both"/>
        <w:rPr>
          <w:rFonts w:ascii="Times New Roman" w:hAnsi="Times New Roman" w:cs="Times New Roman"/>
          <w:color w:val="000000"/>
          <w:sz w:val="24"/>
          <w:szCs w:val="24"/>
        </w:rPr>
      </w:pPr>
    </w:p>
    <w:p w:rsidR="00D02043" w:rsidRDefault="00D02043" w:rsidP="008F0508">
      <w:pPr>
        <w:autoSpaceDE w:val="0"/>
        <w:autoSpaceDN w:val="0"/>
        <w:adjustRightInd w:val="0"/>
        <w:spacing w:after="0" w:line="240" w:lineRule="auto"/>
        <w:jc w:val="both"/>
        <w:rPr>
          <w:rFonts w:ascii="Times New Roman" w:hAnsi="Times New Roman" w:cs="Times New Roman"/>
          <w:color w:val="000000"/>
          <w:sz w:val="24"/>
          <w:szCs w:val="24"/>
        </w:rPr>
      </w:pPr>
    </w:p>
    <w:p w:rsidR="00DB74A3" w:rsidRPr="00DC7569" w:rsidRDefault="00DB74A3" w:rsidP="008F0508">
      <w:pPr>
        <w:autoSpaceDE w:val="0"/>
        <w:autoSpaceDN w:val="0"/>
        <w:adjustRightInd w:val="0"/>
        <w:spacing w:after="0" w:line="240" w:lineRule="auto"/>
        <w:jc w:val="both"/>
        <w:rPr>
          <w:rFonts w:ascii="Times New Roman" w:hAnsi="Times New Roman" w:cs="Times New Roman"/>
          <w:color w:val="000000"/>
          <w:sz w:val="24"/>
          <w:szCs w:val="24"/>
        </w:rPr>
      </w:pPr>
    </w:p>
    <w:sectPr w:rsidR="00DB74A3" w:rsidRPr="00DC7569" w:rsidSect="00FC0CDE">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A49" w:rsidRDefault="00F10A49" w:rsidP="00541A18">
      <w:pPr>
        <w:spacing w:after="0" w:line="240" w:lineRule="auto"/>
      </w:pPr>
      <w:r>
        <w:separator/>
      </w:r>
    </w:p>
  </w:endnote>
  <w:endnote w:type="continuationSeparator" w:id="0">
    <w:p w:rsidR="00F10A49" w:rsidRDefault="00F10A49" w:rsidP="00541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A18" w:rsidRDefault="00541A18">
    <w:pPr>
      <w:pStyle w:val="a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A18" w:rsidRDefault="00541A18">
    <w:pPr>
      <w:pStyle w:val="af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A18" w:rsidRDefault="00541A18">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A49" w:rsidRDefault="00F10A49" w:rsidP="00541A18">
      <w:pPr>
        <w:spacing w:after="0" w:line="240" w:lineRule="auto"/>
      </w:pPr>
      <w:r>
        <w:separator/>
      </w:r>
    </w:p>
  </w:footnote>
  <w:footnote w:type="continuationSeparator" w:id="0">
    <w:p w:rsidR="00F10A49" w:rsidRDefault="00F10A49" w:rsidP="00541A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A18" w:rsidRDefault="00541A18">
    <w:pPr>
      <w:pStyle w:val="a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A18" w:rsidRDefault="00541A18">
    <w:pPr>
      <w:pStyle w:val="af"/>
    </w:pPr>
    <w:r>
      <w:rPr>
        <w:i/>
        <w:sz w:val="16"/>
        <w:szCs w:val="16"/>
      </w:rPr>
      <w:t>Утверждено Выпиской из протокола Правления ДБ АО «Сбербанк» №3</w:t>
    </w:r>
    <w:r w:rsidRPr="00246937">
      <w:rPr>
        <w:i/>
        <w:sz w:val="16"/>
        <w:szCs w:val="16"/>
      </w:rPr>
      <w:t>3</w:t>
    </w:r>
    <w:r>
      <w:rPr>
        <w:i/>
        <w:sz w:val="16"/>
        <w:szCs w:val="16"/>
      </w:rPr>
      <w:t xml:space="preserve"> от </w:t>
    </w:r>
    <w:r w:rsidRPr="00246937">
      <w:rPr>
        <w:i/>
        <w:sz w:val="16"/>
        <w:szCs w:val="16"/>
      </w:rPr>
      <w:t>14</w:t>
    </w:r>
    <w:r>
      <w:rPr>
        <w:i/>
        <w:sz w:val="16"/>
        <w:szCs w:val="16"/>
      </w:rPr>
      <w:t>.08.2017 г.</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A18" w:rsidRDefault="00541A18">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45745"/>
    <w:multiLevelType w:val="multilevel"/>
    <w:tmpl w:val="7E5AC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E0C89"/>
    <w:multiLevelType w:val="multilevel"/>
    <w:tmpl w:val="E894FE10"/>
    <w:lvl w:ilvl="0">
      <w:start w:val="5"/>
      <w:numFmt w:val="decimal"/>
      <w:lvlText w:val="%1."/>
      <w:lvlJc w:val="left"/>
      <w:pPr>
        <w:ind w:left="360" w:hanging="360"/>
      </w:pPr>
      <w:rPr>
        <w:rFonts w:hint="default"/>
        <w:b/>
        <w:i w:val="0"/>
      </w:rPr>
    </w:lvl>
    <w:lvl w:ilvl="1">
      <w:start w:val="3"/>
      <w:numFmt w:val="decimal"/>
      <w:lvlText w:val="%1.%2."/>
      <w:lvlJc w:val="left"/>
      <w:pPr>
        <w:ind w:left="502" w:hanging="360"/>
      </w:pPr>
      <w:rPr>
        <w:rFonts w:hint="default"/>
        <w:b/>
      </w:rPr>
    </w:lvl>
    <w:lvl w:ilvl="2">
      <w:start w:val="1"/>
      <w:numFmt w:val="decimal"/>
      <w:lvlText w:val="5.2.%3."/>
      <w:lvlJc w:val="left"/>
      <w:pPr>
        <w:ind w:left="1145" w:hanging="720"/>
      </w:pPr>
      <w:rPr>
        <w:rFonts w:hint="default"/>
        <w:sz w:val="24"/>
        <w:szCs w:val="24"/>
      </w:rPr>
    </w:lvl>
    <w:lvl w:ilvl="3">
      <w:start w:val="5"/>
      <w:numFmt w:val="decimal"/>
      <w:lvlText w:val="5.2.%4."/>
      <w:lvlJc w:val="left"/>
      <w:pPr>
        <w:ind w:left="2064" w:hanging="720"/>
      </w:pPr>
      <w:rPr>
        <w:rFonts w:hint="default"/>
      </w:rPr>
    </w:lvl>
    <w:lvl w:ilvl="4">
      <w:start w:val="1"/>
      <w:numFmt w:val="decimal"/>
      <w:lvlText w:val="%1.%2.%3.%4.%5."/>
      <w:lvlJc w:val="left"/>
      <w:pPr>
        <w:ind w:left="2872" w:hanging="1080"/>
      </w:pPr>
      <w:rPr>
        <w:rFonts w:hint="default"/>
      </w:rPr>
    </w:lvl>
    <w:lvl w:ilvl="5">
      <w:start w:val="1"/>
      <w:numFmt w:val="decimal"/>
      <w:lvlText w:val="%1.%2.%3.%4.%5.%6."/>
      <w:lvlJc w:val="left"/>
      <w:pPr>
        <w:ind w:left="3320" w:hanging="1080"/>
      </w:pPr>
      <w:rPr>
        <w:rFonts w:hint="default"/>
      </w:rPr>
    </w:lvl>
    <w:lvl w:ilvl="6">
      <w:start w:val="1"/>
      <w:numFmt w:val="decimal"/>
      <w:lvlText w:val="%1.%2.%3.%4.%5.%6.%7."/>
      <w:lvlJc w:val="left"/>
      <w:pPr>
        <w:ind w:left="3768" w:hanging="1080"/>
      </w:pPr>
      <w:rPr>
        <w:rFonts w:hint="default"/>
      </w:rPr>
    </w:lvl>
    <w:lvl w:ilvl="7">
      <w:start w:val="1"/>
      <w:numFmt w:val="decimal"/>
      <w:lvlText w:val="%1.%2.%3.%4.%5.%6.%7.%8."/>
      <w:lvlJc w:val="left"/>
      <w:pPr>
        <w:ind w:left="4576" w:hanging="1440"/>
      </w:pPr>
      <w:rPr>
        <w:rFonts w:hint="default"/>
      </w:rPr>
    </w:lvl>
    <w:lvl w:ilvl="8">
      <w:start w:val="1"/>
      <w:numFmt w:val="decimal"/>
      <w:lvlText w:val="%1.%2.%3.%4.%5.%6.%7.%8.%9."/>
      <w:lvlJc w:val="left"/>
      <w:pPr>
        <w:ind w:left="5024" w:hanging="1440"/>
      </w:pPr>
      <w:rPr>
        <w:rFonts w:hint="default"/>
      </w:rPr>
    </w:lvl>
  </w:abstractNum>
  <w:abstractNum w:abstractNumId="2" w15:restartNumberingAfterBreak="0">
    <w:nsid w:val="12103658"/>
    <w:multiLevelType w:val="multilevel"/>
    <w:tmpl w:val="7E74BF78"/>
    <w:lvl w:ilvl="0">
      <w:start w:val="2"/>
      <w:numFmt w:val="decimal"/>
      <w:lvlText w:val="%1."/>
      <w:lvlJc w:val="left"/>
      <w:pPr>
        <w:ind w:left="360" w:hanging="360"/>
      </w:pPr>
      <w:rPr>
        <w:rFonts w:hint="default"/>
        <w:b/>
      </w:rPr>
    </w:lvl>
    <w:lvl w:ilvl="1">
      <w:start w:val="4"/>
      <w:numFmt w:val="decimal"/>
      <w:lvlText w:val="%1.%2."/>
      <w:lvlJc w:val="left"/>
      <w:pPr>
        <w:ind w:left="720" w:hanging="36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 w15:restartNumberingAfterBreak="0">
    <w:nsid w:val="1C7558AA"/>
    <w:multiLevelType w:val="hybridMultilevel"/>
    <w:tmpl w:val="16E6C1C6"/>
    <w:lvl w:ilvl="0" w:tplc="04190001">
      <w:start w:val="1"/>
      <w:numFmt w:val="bullet"/>
      <w:lvlText w:val=""/>
      <w:lvlJc w:val="left"/>
      <w:pPr>
        <w:ind w:left="720" w:hanging="360"/>
      </w:pPr>
      <w:rPr>
        <w:rFonts w:ascii="Symbol" w:hAnsi="Symbol" w:hint="default"/>
      </w:rPr>
    </w:lvl>
    <w:lvl w:ilvl="1" w:tplc="6152FEC8">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6A42100"/>
    <w:multiLevelType w:val="multilevel"/>
    <w:tmpl w:val="A39C4716"/>
    <w:lvl w:ilvl="0">
      <w:start w:val="9"/>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BA97910"/>
    <w:multiLevelType w:val="multilevel"/>
    <w:tmpl w:val="5596D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9D2680"/>
    <w:multiLevelType w:val="multilevel"/>
    <w:tmpl w:val="64625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E56C64"/>
    <w:multiLevelType w:val="hybridMultilevel"/>
    <w:tmpl w:val="2C4A7FF6"/>
    <w:lvl w:ilvl="0" w:tplc="8876C21E">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FF53D38"/>
    <w:multiLevelType w:val="hybridMultilevel"/>
    <w:tmpl w:val="AA68C6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51BE30A8"/>
    <w:multiLevelType w:val="multilevel"/>
    <w:tmpl w:val="3A88BBAE"/>
    <w:lvl w:ilvl="0">
      <w:start w:val="1"/>
      <w:numFmt w:val="decimal"/>
      <w:lvlText w:val="%1."/>
      <w:lvlJc w:val="left"/>
      <w:pPr>
        <w:ind w:left="360" w:hanging="360"/>
      </w:pPr>
      <w:rPr>
        <w:rFonts w:hint="default"/>
      </w:rPr>
    </w:lvl>
    <w:lvl w:ilvl="1">
      <w:start w:val="1"/>
      <w:numFmt w:val="decimal"/>
      <w:lvlText w:val="%1.%2."/>
      <w:lvlJc w:val="left"/>
      <w:pPr>
        <w:ind w:left="786"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91E1C00"/>
    <w:multiLevelType w:val="hybridMultilevel"/>
    <w:tmpl w:val="A446C120"/>
    <w:lvl w:ilvl="0" w:tplc="ACD4B976">
      <w:start w:val="1"/>
      <w:numFmt w:val="bullet"/>
      <w:lvlText w:val=""/>
      <w:lvlJc w:val="left"/>
      <w:pPr>
        <w:tabs>
          <w:tab w:val="num" w:pos="2137"/>
        </w:tabs>
        <w:ind w:left="2137"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15:restartNumberingAfterBreak="0">
    <w:nsid w:val="7CAA6569"/>
    <w:multiLevelType w:val="multilevel"/>
    <w:tmpl w:val="90EAD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2"/>
  </w:num>
  <w:num w:numId="4">
    <w:abstractNumId w:val="7"/>
  </w:num>
  <w:num w:numId="5">
    <w:abstractNumId w:val="8"/>
  </w:num>
  <w:num w:numId="6">
    <w:abstractNumId w:val="1"/>
  </w:num>
  <w:num w:numId="7">
    <w:abstractNumId w:val="4"/>
  </w:num>
  <w:num w:numId="8">
    <w:abstractNumId w:val="10"/>
  </w:num>
  <w:num w:numId="9">
    <w:abstractNumId w:val="6"/>
  </w:num>
  <w:num w:numId="10">
    <w:abstractNumId w:val="11"/>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D2A"/>
    <w:rsid w:val="00005D2D"/>
    <w:rsid w:val="000075D3"/>
    <w:rsid w:val="00010082"/>
    <w:rsid w:val="000111E8"/>
    <w:rsid w:val="00013490"/>
    <w:rsid w:val="000143D1"/>
    <w:rsid w:val="0002042A"/>
    <w:rsid w:val="00021364"/>
    <w:rsid w:val="000231A0"/>
    <w:rsid w:val="00023FBF"/>
    <w:rsid w:val="00030495"/>
    <w:rsid w:val="0003050D"/>
    <w:rsid w:val="0003421E"/>
    <w:rsid w:val="000417FC"/>
    <w:rsid w:val="00042CAD"/>
    <w:rsid w:val="000455A7"/>
    <w:rsid w:val="00051AB5"/>
    <w:rsid w:val="000615E0"/>
    <w:rsid w:val="000660E4"/>
    <w:rsid w:val="000725EE"/>
    <w:rsid w:val="00077C06"/>
    <w:rsid w:val="00080575"/>
    <w:rsid w:val="000849C0"/>
    <w:rsid w:val="00086ECB"/>
    <w:rsid w:val="0009037A"/>
    <w:rsid w:val="00096AE3"/>
    <w:rsid w:val="000A0202"/>
    <w:rsid w:val="000A3AE3"/>
    <w:rsid w:val="000A5FFF"/>
    <w:rsid w:val="000B4299"/>
    <w:rsid w:val="000B5373"/>
    <w:rsid w:val="000C329E"/>
    <w:rsid w:val="000C5412"/>
    <w:rsid w:val="000D5446"/>
    <w:rsid w:val="000E1E81"/>
    <w:rsid w:val="000E4B04"/>
    <w:rsid w:val="00104C42"/>
    <w:rsid w:val="00116D62"/>
    <w:rsid w:val="0011701A"/>
    <w:rsid w:val="001202CD"/>
    <w:rsid w:val="001234DD"/>
    <w:rsid w:val="0012453D"/>
    <w:rsid w:val="00130AFE"/>
    <w:rsid w:val="001441CA"/>
    <w:rsid w:val="001457A3"/>
    <w:rsid w:val="001476F8"/>
    <w:rsid w:val="00155AF8"/>
    <w:rsid w:val="00161035"/>
    <w:rsid w:val="00162908"/>
    <w:rsid w:val="00165CD2"/>
    <w:rsid w:val="001753B1"/>
    <w:rsid w:val="0018321D"/>
    <w:rsid w:val="00186534"/>
    <w:rsid w:val="0019345A"/>
    <w:rsid w:val="00194F97"/>
    <w:rsid w:val="00196623"/>
    <w:rsid w:val="001A050B"/>
    <w:rsid w:val="001A1A5D"/>
    <w:rsid w:val="001A4063"/>
    <w:rsid w:val="001B0181"/>
    <w:rsid w:val="001B32CC"/>
    <w:rsid w:val="001B480C"/>
    <w:rsid w:val="001B51C7"/>
    <w:rsid w:val="001D2CCC"/>
    <w:rsid w:val="001D3396"/>
    <w:rsid w:val="001D6F96"/>
    <w:rsid w:val="001E35CC"/>
    <w:rsid w:val="001E6C6F"/>
    <w:rsid w:val="001F32FA"/>
    <w:rsid w:val="001F3D27"/>
    <w:rsid w:val="001F46CE"/>
    <w:rsid w:val="00202F68"/>
    <w:rsid w:val="00204CC7"/>
    <w:rsid w:val="002059F3"/>
    <w:rsid w:val="00210D99"/>
    <w:rsid w:val="00211318"/>
    <w:rsid w:val="002125C0"/>
    <w:rsid w:val="00217412"/>
    <w:rsid w:val="002201CD"/>
    <w:rsid w:val="00224439"/>
    <w:rsid w:val="00230B21"/>
    <w:rsid w:val="00230F56"/>
    <w:rsid w:val="002324D9"/>
    <w:rsid w:val="002352EB"/>
    <w:rsid w:val="0023578E"/>
    <w:rsid w:val="00245ED5"/>
    <w:rsid w:val="00246937"/>
    <w:rsid w:val="002602F4"/>
    <w:rsid w:val="00265016"/>
    <w:rsid w:val="00270C96"/>
    <w:rsid w:val="002730AE"/>
    <w:rsid w:val="0027517C"/>
    <w:rsid w:val="00275CA8"/>
    <w:rsid w:val="00276122"/>
    <w:rsid w:val="00276B38"/>
    <w:rsid w:val="00284140"/>
    <w:rsid w:val="002857CE"/>
    <w:rsid w:val="00291AB7"/>
    <w:rsid w:val="0029771F"/>
    <w:rsid w:val="002A0626"/>
    <w:rsid w:val="002A36AC"/>
    <w:rsid w:val="002A71EA"/>
    <w:rsid w:val="002B0A1B"/>
    <w:rsid w:val="002B1B4E"/>
    <w:rsid w:val="002B1FB1"/>
    <w:rsid w:val="002B3FEA"/>
    <w:rsid w:val="002B4C80"/>
    <w:rsid w:val="002B5FC1"/>
    <w:rsid w:val="002C0E51"/>
    <w:rsid w:val="002C2114"/>
    <w:rsid w:val="002D7C97"/>
    <w:rsid w:val="0030299E"/>
    <w:rsid w:val="00302B88"/>
    <w:rsid w:val="00303D0B"/>
    <w:rsid w:val="003041E6"/>
    <w:rsid w:val="0030450B"/>
    <w:rsid w:val="0030512A"/>
    <w:rsid w:val="00306774"/>
    <w:rsid w:val="003103C2"/>
    <w:rsid w:val="0031447C"/>
    <w:rsid w:val="00314A99"/>
    <w:rsid w:val="0031711F"/>
    <w:rsid w:val="00317FB5"/>
    <w:rsid w:val="00321A26"/>
    <w:rsid w:val="00321F3A"/>
    <w:rsid w:val="00324BDE"/>
    <w:rsid w:val="00334269"/>
    <w:rsid w:val="0033455C"/>
    <w:rsid w:val="00344352"/>
    <w:rsid w:val="00347D3A"/>
    <w:rsid w:val="00353C25"/>
    <w:rsid w:val="00353C40"/>
    <w:rsid w:val="00356D19"/>
    <w:rsid w:val="003641CE"/>
    <w:rsid w:val="003651D8"/>
    <w:rsid w:val="003668AF"/>
    <w:rsid w:val="003668DC"/>
    <w:rsid w:val="003671C6"/>
    <w:rsid w:val="003704DB"/>
    <w:rsid w:val="00372933"/>
    <w:rsid w:val="003750DC"/>
    <w:rsid w:val="00375CA5"/>
    <w:rsid w:val="003840E1"/>
    <w:rsid w:val="00391893"/>
    <w:rsid w:val="00391900"/>
    <w:rsid w:val="00392A7C"/>
    <w:rsid w:val="00393DE5"/>
    <w:rsid w:val="003974E1"/>
    <w:rsid w:val="003A6892"/>
    <w:rsid w:val="003B3499"/>
    <w:rsid w:val="003B4D5A"/>
    <w:rsid w:val="003B6F1A"/>
    <w:rsid w:val="003C2A7B"/>
    <w:rsid w:val="003D2C77"/>
    <w:rsid w:val="003D6B85"/>
    <w:rsid w:val="003E2FA1"/>
    <w:rsid w:val="003E569B"/>
    <w:rsid w:val="003F06C4"/>
    <w:rsid w:val="003F3A02"/>
    <w:rsid w:val="003F60A0"/>
    <w:rsid w:val="00404422"/>
    <w:rsid w:val="00404DA8"/>
    <w:rsid w:val="00405F58"/>
    <w:rsid w:val="00416C0C"/>
    <w:rsid w:val="0042044F"/>
    <w:rsid w:val="004249C9"/>
    <w:rsid w:val="00431AC1"/>
    <w:rsid w:val="00432525"/>
    <w:rsid w:val="0043467C"/>
    <w:rsid w:val="004410A1"/>
    <w:rsid w:val="00441708"/>
    <w:rsid w:val="00442BC1"/>
    <w:rsid w:val="00442EBD"/>
    <w:rsid w:val="004442BB"/>
    <w:rsid w:val="0044690F"/>
    <w:rsid w:val="00446C17"/>
    <w:rsid w:val="00453432"/>
    <w:rsid w:val="00453FD5"/>
    <w:rsid w:val="00465A70"/>
    <w:rsid w:val="00470C98"/>
    <w:rsid w:val="00475EEA"/>
    <w:rsid w:val="004913CF"/>
    <w:rsid w:val="0049353B"/>
    <w:rsid w:val="00493CDA"/>
    <w:rsid w:val="004961EB"/>
    <w:rsid w:val="00497807"/>
    <w:rsid w:val="00497B2A"/>
    <w:rsid w:val="00497B7A"/>
    <w:rsid w:val="004B01AA"/>
    <w:rsid w:val="004B35B0"/>
    <w:rsid w:val="004B6542"/>
    <w:rsid w:val="004C5923"/>
    <w:rsid w:val="004C60DC"/>
    <w:rsid w:val="004C6B55"/>
    <w:rsid w:val="004E38EE"/>
    <w:rsid w:val="004E7312"/>
    <w:rsid w:val="004F180D"/>
    <w:rsid w:val="004F32D0"/>
    <w:rsid w:val="004F4F53"/>
    <w:rsid w:val="004F6E33"/>
    <w:rsid w:val="0050129F"/>
    <w:rsid w:val="00501436"/>
    <w:rsid w:val="0050228E"/>
    <w:rsid w:val="00506AF6"/>
    <w:rsid w:val="00513AB0"/>
    <w:rsid w:val="00516026"/>
    <w:rsid w:val="00524613"/>
    <w:rsid w:val="00524D96"/>
    <w:rsid w:val="00525027"/>
    <w:rsid w:val="005271EE"/>
    <w:rsid w:val="0053176D"/>
    <w:rsid w:val="00537233"/>
    <w:rsid w:val="00540104"/>
    <w:rsid w:val="00541A18"/>
    <w:rsid w:val="00542F90"/>
    <w:rsid w:val="00561646"/>
    <w:rsid w:val="0056510F"/>
    <w:rsid w:val="00576383"/>
    <w:rsid w:val="00580EF6"/>
    <w:rsid w:val="00587DE6"/>
    <w:rsid w:val="00595E4C"/>
    <w:rsid w:val="005A59B1"/>
    <w:rsid w:val="005B0668"/>
    <w:rsid w:val="005B297C"/>
    <w:rsid w:val="005B5D99"/>
    <w:rsid w:val="005C15D3"/>
    <w:rsid w:val="005C2036"/>
    <w:rsid w:val="005C42EB"/>
    <w:rsid w:val="005E2411"/>
    <w:rsid w:val="005F21B7"/>
    <w:rsid w:val="005F70EC"/>
    <w:rsid w:val="0060193D"/>
    <w:rsid w:val="00606D9D"/>
    <w:rsid w:val="00606DB2"/>
    <w:rsid w:val="00606F13"/>
    <w:rsid w:val="006078CB"/>
    <w:rsid w:val="006147BD"/>
    <w:rsid w:val="006150C6"/>
    <w:rsid w:val="0061667A"/>
    <w:rsid w:val="006347E6"/>
    <w:rsid w:val="00635265"/>
    <w:rsid w:val="00637A87"/>
    <w:rsid w:val="00655036"/>
    <w:rsid w:val="006568CE"/>
    <w:rsid w:val="00656E59"/>
    <w:rsid w:val="00657349"/>
    <w:rsid w:val="00661325"/>
    <w:rsid w:val="00664196"/>
    <w:rsid w:val="00665CB7"/>
    <w:rsid w:val="00672411"/>
    <w:rsid w:val="00672CB7"/>
    <w:rsid w:val="00684D1F"/>
    <w:rsid w:val="006878F6"/>
    <w:rsid w:val="006A1C4F"/>
    <w:rsid w:val="006B2B20"/>
    <w:rsid w:val="006B5BE1"/>
    <w:rsid w:val="006B6091"/>
    <w:rsid w:val="006C2D19"/>
    <w:rsid w:val="006D136A"/>
    <w:rsid w:val="006D6622"/>
    <w:rsid w:val="006E1839"/>
    <w:rsid w:val="006E330F"/>
    <w:rsid w:val="006E6D63"/>
    <w:rsid w:val="006F0DA3"/>
    <w:rsid w:val="007051A6"/>
    <w:rsid w:val="0070620F"/>
    <w:rsid w:val="007168EC"/>
    <w:rsid w:val="0071729B"/>
    <w:rsid w:val="00734E30"/>
    <w:rsid w:val="0074119D"/>
    <w:rsid w:val="00742BA0"/>
    <w:rsid w:val="00742ECE"/>
    <w:rsid w:val="00751C34"/>
    <w:rsid w:val="00763341"/>
    <w:rsid w:val="00775178"/>
    <w:rsid w:val="0077567D"/>
    <w:rsid w:val="00776B52"/>
    <w:rsid w:val="00780F02"/>
    <w:rsid w:val="00784051"/>
    <w:rsid w:val="00784C42"/>
    <w:rsid w:val="00784C51"/>
    <w:rsid w:val="007856B6"/>
    <w:rsid w:val="00787884"/>
    <w:rsid w:val="007941E3"/>
    <w:rsid w:val="00794F73"/>
    <w:rsid w:val="00794FA9"/>
    <w:rsid w:val="007B4B7F"/>
    <w:rsid w:val="007C0CBA"/>
    <w:rsid w:val="007C0D02"/>
    <w:rsid w:val="007C6ED0"/>
    <w:rsid w:val="007D0762"/>
    <w:rsid w:val="007D51AD"/>
    <w:rsid w:val="007E06AF"/>
    <w:rsid w:val="007E2212"/>
    <w:rsid w:val="007E2D27"/>
    <w:rsid w:val="007F16BB"/>
    <w:rsid w:val="007F1E99"/>
    <w:rsid w:val="007F2C31"/>
    <w:rsid w:val="00801592"/>
    <w:rsid w:val="00802681"/>
    <w:rsid w:val="00807057"/>
    <w:rsid w:val="0081270B"/>
    <w:rsid w:val="00813FDB"/>
    <w:rsid w:val="00814F4A"/>
    <w:rsid w:val="00815BCD"/>
    <w:rsid w:val="0082250C"/>
    <w:rsid w:val="00826156"/>
    <w:rsid w:val="008275F0"/>
    <w:rsid w:val="00833EF3"/>
    <w:rsid w:val="00835F20"/>
    <w:rsid w:val="0084040D"/>
    <w:rsid w:val="00853F6A"/>
    <w:rsid w:val="00856AE8"/>
    <w:rsid w:val="00875E1D"/>
    <w:rsid w:val="00881F5E"/>
    <w:rsid w:val="00882241"/>
    <w:rsid w:val="00882832"/>
    <w:rsid w:val="008868E8"/>
    <w:rsid w:val="008868E9"/>
    <w:rsid w:val="0089255C"/>
    <w:rsid w:val="00892FEF"/>
    <w:rsid w:val="00893F75"/>
    <w:rsid w:val="00895132"/>
    <w:rsid w:val="008A2B16"/>
    <w:rsid w:val="008A3B0B"/>
    <w:rsid w:val="008B3C98"/>
    <w:rsid w:val="008B45A8"/>
    <w:rsid w:val="008B4CA1"/>
    <w:rsid w:val="008B65EA"/>
    <w:rsid w:val="008C1C99"/>
    <w:rsid w:val="008C2F40"/>
    <w:rsid w:val="008C605C"/>
    <w:rsid w:val="008C6DDC"/>
    <w:rsid w:val="008D05A1"/>
    <w:rsid w:val="008D4747"/>
    <w:rsid w:val="008E0A02"/>
    <w:rsid w:val="008E2648"/>
    <w:rsid w:val="008F0508"/>
    <w:rsid w:val="008F0D02"/>
    <w:rsid w:val="008F115B"/>
    <w:rsid w:val="008F15AD"/>
    <w:rsid w:val="008F1847"/>
    <w:rsid w:val="00911429"/>
    <w:rsid w:val="009204F4"/>
    <w:rsid w:val="00921E3F"/>
    <w:rsid w:val="00927CEB"/>
    <w:rsid w:val="009302E1"/>
    <w:rsid w:val="00934B1D"/>
    <w:rsid w:val="00934D5D"/>
    <w:rsid w:val="0094092D"/>
    <w:rsid w:val="00945832"/>
    <w:rsid w:val="00951ABC"/>
    <w:rsid w:val="00965387"/>
    <w:rsid w:val="00967C97"/>
    <w:rsid w:val="00976DC7"/>
    <w:rsid w:val="00980319"/>
    <w:rsid w:val="00986880"/>
    <w:rsid w:val="00986CD0"/>
    <w:rsid w:val="009A2664"/>
    <w:rsid w:val="009A3BEF"/>
    <w:rsid w:val="009A47FB"/>
    <w:rsid w:val="009A53E2"/>
    <w:rsid w:val="009B68D4"/>
    <w:rsid w:val="009C1B25"/>
    <w:rsid w:val="009D0713"/>
    <w:rsid w:val="009D64EE"/>
    <w:rsid w:val="009E7B0B"/>
    <w:rsid w:val="009F1691"/>
    <w:rsid w:val="009F65E1"/>
    <w:rsid w:val="009F6616"/>
    <w:rsid w:val="00A037A5"/>
    <w:rsid w:val="00A0445D"/>
    <w:rsid w:val="00A06F53"/>
    <w:rsid w:val="00A1053B"/>
    <w:rsid w:val="00A15080"/>
    <w:rsid w:val="00A22849"/>
    <w:rsid w:val="00A22C1C"/>
    <w:rsid w:val="00A24FC3"/>
    <w:rsid w:val="00A2620B"/>
    <w:rsid w:val="00A27A3D"/>
    <w:rsid w:val="00A4002F"/>
    <w:rsid w:val="00A400E9"/>
    <w:rsid w:val="00A53412"/>
    <w:rsid w:val="00A61E32"/>
    <w:rsid w:val="00A62ADF"/>
    <w:rsid w:val="00A63499"/>
    <w:rsid w:val="00A72685"/>
    <w:rsid w:val="00A72E7A"/>
    <w:rsid w:val="00A73878"/>
    <w:rsid w:val="00A73DB0"/>
    <w:rsid w:val="00A74B82"/>
    <w:rsid w:val="00A75A15"/>
    <w:rsid w:val="00A80C7B"/>
    <w:rsid w:val="00A8715F"/>
    <w:rsid w:val="00A96AE2"/>
    <w:rsid w:val="00AA4839"/>
    <w:rsid w:val="00AA4883"/>
    <w:rsid w:val="00AA4A1A"/>
    <w:rsid w:val="00AA4CC7"/>
    <w:rsid w:val="00AB396A"/>
    <w:rsid w:val="00AB64EE"/>
    <w:rsid w:val="00AC3AD1"/>
    <w:rsid w:val="00AC66C0"/>
    <w:rsid w:val="00AD321A"/>
    <w:rsid w:val="00AE0659"/>
    <w:rsid w:val="00AE3502"/>
    <w:rsid w:val="00AE4AEB"/>
    <w:rsid w:val="00AE6628"/>
    <w:rsid w:val="00AE74E0"/>
    <w:rsid w:val="00AF49E3"/>
    <w:rsid w:val="00B021CE"/>
    <w:rsid w:val="00B05827"/>
    <w:rsid w:val="00B10555"/>
    <w:rsid w:val="00B117D3"/>
    <w:rsid w:val="00B11FA0"/>
    <w:rsid w:val="00B1709D"/>
    <w:rsid w:val="00B17CA1"/>
    <w:rsid w:val="00B31063"/>
    <w:rsid w:val="00B32610"/>
    <w:rsid w:val="00B32850"/>
    <w:rsid w:val="00B33224"/>
    <w:rsid w:val="00B42000"/>
    <w:rsid w:val="00B42542"/>
    <w:rsid w:val="00B4303C"/>
    <w:rsid w:val="00B509BB"/>
    <w:rsid w:val="00B51196"/>
    <w:rsid w:val="00B52D6F"/>
    <w:rsid w:val="00B54326"/>
    <w:rsid w:val="00B55389"/>
    <w:rsid w:val="00B565AF"/>
    <w:rsid w:val="00B659FE"/>
    <w:rsid w:val="00B65FCD"/>
    <w:rsid w:val="00B80E42"/>
    <w:rsid w:val="00B87403"/>
    <w:rsid w:val="00B92C43"/>
    <w:rsid w:val="00B933E9"/>
    <w:rsid w:val="00B93E16"/>
    <w:rsid w:val="00B95058"/>
    <w:rsid w:val="00B97870"/>
    <w:rsid w:val="00BA10CA"/>
    <w:rsid w:val="00BB0CB3"/>
    <w:rsid w:val="00BB7260"/>
    <w:rsid w:val="00BC0D88"/>
    <w:rsid w:val="00BC7089"/>
    <w:rsid w:val="00BD5B2D"/>
    <w:rsid w:val="00BE1099"/>
    <w:rsid w:val="00BE2D29"/>
    <w:rsid w:val="00BE75FF"/>
    <w:rsid w:val="00BF1F44"/>
    <w:rsid w:val="00BF7C6D"/>
    <w:rsid w:val="00C0179D"/>
    <w:rsid w:val="00C1264C"/>
    <w:rsid w:val="00C1661D"/>
    <w:rsid w:val="00C35973"/>
    <w:rsid w:val="00C45746"/>
    <w:rsid w:val="00C47572"/>
    <w:rsid w:val="00C51A97"/>
    <w:rsid w:val="00C53CC2"/>
    <w:rsid w:val="00C569E0"/>
    <w:rsid w:val="00C620B2"/>
    <w:rsid w:val="00C66FE7"/>
    <w:rsid w:val="00C73124"/>
    <w:rsid w:val="00C73B05"/>
    <w:rsid w:val="00C80972"/>
    <w:rsid w:val="00C82083"/>
    <w:rsid w:val="00C84E45"/>
    <w:rsid w:val="00CA596F"/>
    <w:rsid w:val="00CB2EBE"/>
    <w:rsid w:val="00CB704C"/>
    <w:rsid w:val="00CC1190"/>
    <w:rsid w:val="00CC4C34"/>
    <w:rsid w:val="00CC7CFA"/>
    <w:rsid w:val="00CD7122"/>
    <w:rsid w:val="00CD7F57"/>
    <w:rsid w:val="00CE14AF"/>
    <w:rsid w:val="00CE4A69"/>
    <w:rsid w:val="00CF761C"/>
    <w:rsid w:val="00D00070"/>
    <w:rsid w:val="00D00876"/>
    <w:rsid w:val="00D02043"/>
    <w:rsid w:val="00D1212C"/>
    <w:rsid w:val="00D149BE"/>
    <w:rsid w:val="00D204F4"/>
    <w:rsid w:val="00D254A7"/>
    <w:rsid w:val="00D25C5F"/>
    <w:rsid w:val="00D34E36"/>
    <w:rsid w:val="00D35318"/>
    <w:rsid w:val="00D35699"/>
    <w:rsid w:val="00D50C40"/>
    <w:rsid w:val="00D53E82"/>
    <w:rsid w:val="00D56894"/>
    <w:rsid w:val="00D64D0A"/>
    <w:rsid w:val="00D65FE1"/>
    <w:rsid w:val="00D7271C"/>
    <w:rsid w:val="00D73822"/>
    <w:rsid w:val="00D73D7F"/>
    <w:rsid w:val="00D766D2"/>
    <w:rsid w:val="00D77306"/>
    <w:rsid w:val="00D82966"/>
    <w:rsid w:val="00D9740C"/>
    <w:rsid w:val="00D97D0F"/>
    <w:rsid w:val="00DA5158"/>
    <w:rsid w:val="00DA6205"/>
    <w:rsid w:val="00DA6294"/>
    <w:rsid w:val="00DB05B2"/>
    <w:rsid w:val="00DB1581"/>
    <w:rsid w:val="00DB6B5D"/>
    <w:rsid w:val="00DB6C64"/>
    <w:rsid w:val="00DB74A3"/>
    <w:rsid w:val="00DC05C5"/>
    <w:rsid w:val="00DC3AC7"/>
    <w:rsid w:val="00DC43B7"/>
    <w:rsid w:val="00DC6059"/>
    <w:rsid w:val="00DC7569"/>
    <w:rsid w:val="00DD15CF"/>
    <w:rsid w:val="00DE2051"/>
    <w:rsid w:val="00DE5231"/>
    <w:rsid w:val="00DE7E04"/>
    <w:rsid w:val="00DE7FE2"/>
    <w:rsid w:val="00DF0FF9"/>
    <w:rsid w:val="00DF1ECF"/>
    <w:rsid w:val="00DF4EF7"/>
    <w:rsid w:val="00DF5217"/>
    <w:rsid w:val="00E04C44"/>
    <w:rsid w:val="00E1116A"/>
    <w:rsid w:val="00E13592"/>
    <w:rsid w:val="00E15D66"/>
    <w:rsid w:val="00E32262"/>
    <w:rsid w:val="00E32B78"/>
    <w:rsid w:val="00E350DC"/>
    <w:rsid w:val="00E42279"/>
    <w:rsid w:val="00E425D0"/>
    <w:rsid w:val="00E451E3"/>
    <w:rsid w:val="00E477D0"/>
    <w:rsid w:val="00E538E8"/>
    <w:rsid w:val="00E54142"/>
    <w:rsid w:val="00E617D0"/>
    <w:rsid w:val="00E619CB"/>
    <w:rsid w:val="00E635EE"/>
    <w:rsid w:val="00E71B8A"/>
    <w:rsid w:val="00E7359B"/>
    <w:rsid w:val="00E74C0C"/>
    <w:rsid w:val="00E75909"/>
    <w:rsid w:val="00E76A23"/>
    <w:rsid w:val="00E83380"/>
    <w:rsid w:val="00E86FF6"/>
    <w:rsid w:val="00E914A9"/>
    <w:rsid w:val="00EA0714"/>
    <w:rsid w:val="00EA6438"/>
    <w:rsid w:val="00EA6692"/>
    <w:rsid w:val="00EA689E"/>
    <w:rsid w:val="00EB177A"/>
    <w:rsid w:val="00EB6288"/>
    <w:rsid w:val="00EC6B22"/>
    <w:rsid w:val="00EC6F5B"/>
    <w:rsid w:val="00ED58B2"/>
    <w:rsid w:val="00EE0E15"/>
    <w:rsid w:val="00EE316A"/>
    <w:rsid w:val="00EE42CE"/>
    <w:rsid w:val="00EE7967"/>
    <w:rsid w:val="00EF5766"/>
    <w:rsid w:val="00F0186F"/>
    <w:rsid w:val="00F01D2A"/>
    <w:rsid w:val="00F04A21"/>
    <w:rsid w:val="00F04A79"/>
    <w:rsid w:val="00F04D57"/>
    <w:rsid w:val="00F0783D"/>
    <w:rsid w:val="00F10A49"/>
    <w:rsid w:val="00F121FE"/>
    <w:rsid w:val="00F2491A"/>
    <w:rsid w:val="00F31502"/>
    <w:rsid w:val="00F32832"/>
    <w:rsid w:val="00F466FF"/>
    <w:rsid w:val="00F47D8A"/>
    <w:rsid w:val="00F52EE4"/>
    <w:rsid w:val="00F52FD1"/>
    <w:rsid w:val="00F5431D"/>
    <w:rsid w:val="00F55BA9"/>
    <w:rsid w:val="00F561C2"/>
    <w:rsid w:val="00F63E3F"/>
    <w:rsid w:val="00F66B12"/>
    <w:rsid w:val="00F71BF7"/>
    <w:rsid w:val="00F732B6"/>
    <w:rsid w:val="00F75090"/>
    <w:rsid w:val="00F75680"/>
    <w:rsid w:val="00F7640F"/>
    <w:rsid w:val="00F81FB1"/>
    <w:rsid w:val="00F868CE"/>
    <w:rsid w:val="00FA3714"/>
    <w:rsid w:val="00FB288E"/>
    <w:rsid w:val="00FB78B5"/>
    <w:rsid w:val="00FC0CDE"/>
    <w:rsid w:val="00FC11BC"/>
    <w:rsid w:val="00FC2EF4"/>
    <w:rsid w:val="00FC3AAD"/>
    <w:rsid w:val="00FC3CB6"/>
    <w:rsid w:val="00FD2F5E"/>
    <w:rsid w:val="00FD368E"/>
    <w:rsid w:val="00FD506E"/>
    <w:rsid w:val="00FE1911"/>
    <w:rsid w:val="00FF3D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DA702"/>
  <w15:docId w15:val="{6CB7E575-36B1-4695-9C09-733A48E05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01D2A"/>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link w:val="a4"/>
    <w:uiPriority w:val="34"/>
    <w:qFormat/>
    <w:rsid w:val="005C15D3"/>
    <w:pPr>
      <w:ind w:left="720"/>
      <w:contextualSpacing/>
    </w:pPr>
  </w:style>
  <w:style w:type="character" w:customStyle="1" w:styleId="a4">
    <w:name w:val="Абзац списка Знак"/>
    <w:basedOn w:val="a0"/>
    <w:link w:val="a3"/>
    <w:uiPriority w:val="99"/>
    <w:locked/>
    <w:rsid w:val="008F0508"/>
  </w:style>
  <w:style w:type="character" w:styleId="a5">
    <w:name w:val="annotation reference"/>
    <w:basedOn w:val="a0"/>
    <w:uiPriority w:val="99"/>
    <w:semiHidden/>
    <w:unhideWhenUsed/>
    <w:rsid w:val="005F21B7"/>
    <w:rPr>
      <w:sz w:val="16"/>
      <w:szCs w:val="16"/>
    </w:rPr>
  </w:style>
  <w:style w:type="paragraph" w:styleId="a6">
    <w:name w:val="annotation text"/>
    <w:basedOn w:val="a"/>
    <w:link w:val="a7"/>
    <w:uiPriority w:val="99"/>
    <w:unhideWhenUsed/>
    <w:rsid w:val="005F21B7"/>
    <w:pPr>
      <w:spacing w:line="240" w:lineRule="auto"/>
    </w:pPr>
    <w:rPr>
      <w:sz w:val="20"/>
      <w:szCs w:val="20"/>
    </w:rPr>
  </w:style>
  <w:style w:type="character" w:customStyle="1" w:styleId="a7">
    <w:name w:val="Текст примечания Знак"/>
    <w:basedOn w:val="a0"/>
    <w:link w:val="a6"/>
    <w:uiPriority w:val="99"/>
    <w:rsid w:val="005F21B7"/>
    <w:rPr>
      <w:sz w:val="20"/>
      <w:szCs w:val="20"/>
    </w:rPr>
  </w:style>
  <w:style w:type="paragraph" w:styleId="a8">
    <w:name w:val="annotation subject"/>
    <w:basedOn w:val="a6"/>
    <w:next w:val="a6"/>
    <w:link w:val="a9"/>
    <w:uiPriority w:val="99"/>
    <w:semiHidden/>
    <w:unhideWhenUsed/>
    <w:rsid w:val="005F21B7"/>
    <w:rPr>
      <w:b/>
      <w:bCs/>
    </w:rPr>
  </w:style>
  <w:style w:type="character" w:customStyle="1" w:styleId="a9">
    <w:name w:val="Тема примечания Знак"/>
    <w:basedOn w:val="a7"/>
    <w:link w:val="a8"/>
    <w:uiPriority w:val="99"/>
    <w:semiHidden/>
    <w:rsid w:val="005F21B7"/>
    <w:rPr>
      <w:b/>
      <w:bCs/>
      <w:sz w:val="20"/>
      <w:szCs w:val="20"/>
    </w:rPr>
  </w:style>
  <w:style w:type="paragraph" w:styleId="aa">
    <w:name w:val="Balloon Text"/>
    <w:basedOn w:val="a"/>
    <w:link w:val="ab"/>
    <w:uiPriority w:val="99"/>
    <w:semiHidden/>
    <w:unhideWhenUsed/>
    <w:rsid w:val="005F21B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5F21B7"/>
    <w:rPr>
      <w:rFonts w:ascii="Segoe UI" w:hAnsi="Segoe UI" w:cs="Segoe UI"/>
      <w:sz w:val="18"/>
      <w:szCs w:val="18"/>
    </w:rPr>
  </w:style>
  <w:style w:type="paragraph" w:styleId="ac">
    <w:name w:val="Revision"/>
    <w:hidden/>
    <w:uiPriority w:val="99"/>
    <w:semiHidden/>
    <w:rsid w:val="009E7B0B"/>
    <w:pPr>
      <w:spacing w:after="0" w:line="240" w:lineRule="auto"/>
    </w:pPr>
  </w:style>
  <w:style w:type="character" w:customStyle="1" w:styleId="s0">
    <w:name w:val="s0"/>
    <w:basedOn w:val="a0"/>
    <w:rsid w:val="00FC3CB6"/>
    <w:rPr>
      <w:rFonts w:ascii="Times New Roman" w:hAnsi="Times New Roman" w:cs="Times New Roman" w:hint="default"/>
      <w:b w:val="0"/>
      <w:bCs w:val="0"/>
      <w:i w:val="0"/>
      <w:iCs w:val="0"/>
      <w:color w:val="000000"/>
    </w:rPr>
  </w:style>
  <w:style w:type="character" w:customStyle="1" w:styleId="s202">
    <w:name w:val="s202"/>
    <w:basedOn w:val="a0"/>
    <w:rsid w:val="00FC3CB6"/>
  </w:style>
  <w:style w:type="character" w:styleId="ad">
    <w:name w:val="Hyperlink"/>
    <w:basedOn w:val="a0"/>
    <w:uiPriority w:val="99"/>
    <w:unhideWhenUsed/>
    <w:rsid w:val="00EE316A"/>
    <w:rPr>
      <w:color w:val="0000FF" w:themeColor="hyperlink"/>
      <w:u w:val="single"/>
    </w:rPr>
  </w:style>
  <w:style w:type="paragraph" w:customStyle="1" w:styleId="ConsNonformat">
    <w:name w:val="ConsNonformat"/>
    <w:rsid w:val="00CE14AF"/>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table" w:styleId="ae">
    <w:name w:val="Table Grid"/>
    <w:basedOn w:val="a1"/>
    <w:uiPriority w:val="59"/>
    <w:rsid w:val="00367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541A1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541A18"/>
  </w:style>
  <w:style w:type="paragraph" w:styleId="af1">
    <w:name w:val="footer"/>
    <w:basedOn w:val="a"/>
    <w:link w:val="af2"/>
    <w:uiPriority w:val="99"/>
    <w:unhideWhenUsed/>
    <w:rsid w:val="00541A1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541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41604">
      <w:bodyDiv w:val="1"/>
      <w:marLeft w:val="0"/>
      <w:marRight w:val="0"/>
      <w:marTop w:val="0"/>
      <w:marBottom w:val="0"/>
      <w:divBdr>
        <w:top w:val="none" w:sz="0" w:space="0" w:color="auto"/>
        <w:left w:val="none" w:sz="0" w:space="0" w:color="auto"/>
        <w:bottom w:val="none" w:sz="0" w:space="0" w:color="auto"/>
        <w:right w:val="none" w:sz="0" w:space="0" w:color="auto"/>
      </w:divBdr>
      <w:divsChild>
        <w:div w:id="301081115">
          <w:marLeft w:val="0"/>
          <w:marRight w:val="0"/>
          <w:marTop w:val="0"/>
          <w:marBottom w:val="0"/>
          <w:divBdr>
            <w:top w:val="none" w:sz="0" w:space="0" w:color="auto"/>
            <w:left w:val="none" w:sz="0" w:space="0" w:color="auto"/>
            <w:bottom w:val="none" w:sz="0" w:space="0" w:color="auto"/>
            <w:right w:val="none" w:sz="0" w:space="0" w:color="auto"/>
          </w:divBdr>
        </w:div>
      </w:divsChild>
    </w:div>
    <w:div w:id="255794465">
      <w:bodyDiv w:val="1"/>
      <w:marLeft w:val="0"/>
      <w:marRight w:val="0"/>
      <w:marTop w:val="0"/>
      <w:marBottom w:val="0"/>
      <w:divBdr>
        <w:top w:val="none" w:sz="0" w:space="0" w:color="auto"/>
        <w:left w:val="none" w:sz="0" w:space="0" w:color="auto"/>
        <w:bottom w:val="none" w:sz="0" w:space="0" w:color="auto"/>
        <w:right w:val="none" w:sz="0" w:space="0" w:color="auto"/>
      </w:divBdr>
    </w:div>
    <w:div w:id="295456360">
      <w:bodyDiv w:val="1"/>
      <w:marLeft w:val="0"/>
      <w:marRight w:val="0"/>
      <w:marTop w:val="0"/>
      <w:marBottom w:val="0"/>
      <w:divBdr>
        <w:top w:val="none" w:sz="0" w:space="0" w:color="auto"/>
        <w:left w:val="none" w:sz="0" w:space="0" w:color="auto"/>
        <w:bottom w:val="none" w:sz="0" w:space="0" w:color="auto"/>
        <w:right w:val="none" w:sz="0" w:space="0" w:color="auto"/>
      </w:divBdr>
      <w:divsChild>
        <w:div w:id="1820725450">
          <w:marLeft w:val="0"/>
          <w:marRight w:val="0"/>
          <w:marTop w:val="0"/>
          <w:marBottom w:val="0"/>
          <w:divBdr>
            <w:top w:val="none" w:sz="0" w:space="0" w:color="auto"/>
            <w:left w:val="none" w:sz="0" w:space="0" w:color="auto"/>
            <w:bottom w:val="none" w:sz="0" w:space="0" w:color="auto"/>
            <w:right w:val="none" w:sz="0" w:space="0" w:color="auto"/>
          </w:divBdr>
        </w:div>
      </w:divsChild>
    </w:div>
    <w:div w:id="551430696">
      <w:bodyDiv w:val="1"/>
      <w:marLeft w:val="0"/>
      <w:marRight w:val="0"/>
      <w:marTop w:val="0"/>
      <w:marBottom w:val="0"/>
      <w:divBdr>
        <w:top w:val="none" w:sz="0" w:space="0" w:color="auto"/>
        <w:left w:val="none" w:sz="0" w:space="0" w:color="auto"/>
        <w:bottom w:val="none" w:sz="0" w:space="0" w:color="auto"/>
        <w:right w:val="none" w:sz="0" w:space="0" w:color="auto"/>
      </w:divBdr>
      <w:divsChild>
        <w:div w:id="1746344075">
          <w:marLeft w:val="0"/>
          <w:marRight w:val="0"/>
          <w:marTop w:val="0"/>
          <w:marBottom w:val="0"/>
          <w:divBdr>
            <w:top w:val="none" w:sz="0" w:space="0" w:color="auto"/>
            <w:left w:val="none" w:sz="0" w:space="0" w:color="auto"/>
            <w:bottom w:val="none" w:sz="0" w:space="0" w:color="auto"/>
            <w:right w:val="none" w:sz="0" w:space="0" w:color="auto"/>
          </w:divBdr>
        </w:div>
      </w:divsChild>
    </w:div>
    <w:div w:id="784427234">
      <w:bodyDiv w:val="1"/>
      <w:marLeft w:val="0"/>
      <w:marRight w:val="0"/>
      <w:marTop w:val="0"/>
      <w:marBottom w:val="0"/>
      <w:divBdr>
        <w:top w:val="none" w:sz="0" w:space="0" w:color="auto"/>
        <w:left w:val="none" w:sz="0" w:space="0" w:color="auto"/>
        <w:bottom w:val="none" w:sz="0" w:space="0" w:color="auto"/>
        <w:right w:val="none" w:sz="0" w:space="0" w:color="auto"/>
      </w:divBdr>
      <w:divsChild>
        <w:div w:id="547649592">
          <w:marLeft w:val="0"/>
          <w:marRight w:val="0"/>
          <w:marTop w:val="0"/>
          <w:marBottom w:val="0"/>
          <w:divBdr>
            <w:top w:val="none" w:sz="0" w:space="0" w:color="auto"/>
            <w:left w:val="none" w:sz="0" w:space="0" w:color="auto"/>
            <w:bottom w:val="none" w:sz="0" w:space="0" w:color="auto"/>
            <w:right w:val="none" w:sz="0" w:space="0" w:color="auto"/>
          </w:divBdr>
        </w:div>
      </w:divsChild>
    </w:div>
    <w:div w:id="801309102">
      <w:bodyDiv w:val="1"/>
      <w:marLeft w:val="0"/>
      <w:marRight w:val="0"/>
      <w:marTop w:val="0"/>
      <w:marBottom w:val="0"/>
      <w:divBdr>
        <w:top w:val="none" w:sz="0" w:space="0" w:color="auto"/>
        <w:left w:val="none" w:sz="0" w:space="0" w:color="auto"/>
        <w:bottom w:val="none" w:sz="0" w:space="0" w:color="auto"/>
        <w:right w:val="none" w:sz="0" w:space="0" w:color="auto"/>
      </w:divBdr>
      <w:divsChild>
        <w:div w:id="605237479">
          <w:marLeft w:val="0"/>
          <w:marRight w:val="0"/>
          <w:marTop w:val="0"/>
          <w:marBottom w:val="0"/>
          <w:divBdr>
            <w:top w:val="none" w:sz="0" w:space="0" w:color="auto"/>
            <w:left w:val="none" w:sz="0" w:space="0" w:color="auto"/>
            <w:bottom w:val="none" w:sz="0" w:space="0" w:color="auto"/>
            <w:right w:val="none" w:sz="0" w:space="0" w:color="auto"/>
          </w:divBdr>
        </w:div>
      </w:divsChild>
    </w:div>
    <w:div w:id="933629092">
      <w:bodyDiv w:val="1"/>
      <w:marLeft w:val="0"/>
      <w:marRight w:val="0"/>
      <w:marTop w:val="0"/>
      <w:marBottom w:val="0"/>
      <w:divBdr>
        <w:top w:val="none" w:sz="0" w:space="0" w:color="auto"/>
        <w:left w:val="none" w:sz="0" w:space="0" w:color="auto"/>
        <w:bottom w:val="none" w:sz="0" w:space="0" w:color="auto"/>
        <w:right w:val="none" w:sz="0" w:space="0" w:color="auto"/>
      </w:divBdr>
      <w:divsChild>
        <w:div w:id="431973047">
          <w:marLeft w:val="0"/>
          <w:marRight w:val="0"/>
          <w:marTop w:val="0"/>
          <w:marBottom w:val="0"/>
          <w:divBdr>
            <w:top w:val="none" w:sz="0" w:space="0" w:color="auto"/>
            <w:left w:val="none" w:sz="0" w:space="0" w:color="auto"/>
            <w:bottom w:val="none" w:sz="0" w:space="0" w:color="auto"/>
            <w:right w:val="none" w:sz="0" w:space="0" w:color="auto"/>
          </w:divBdr>
        </w:div>
      </w:divsChild>
    </w:div>
    <w:div w:id="976909497">
      <w:bodyDiv w:val="1"/>
      <w:marLeft w:val="0"/>
      <w:marRight w:val="0"/>
      <w:marTop w:val="0"/>
      <w:marBottom w:val="0"/>
      <w:divBdr>
        <w:top w:val="none" w:sz="0" w:space="0" w:color="auto"/>
        <w:left w:val="none" w:sz="0" w:space="0" w:color="auto"/>
        <w:bottom w:val="none" w:sz="0" w:space="0" w:color="auto"/>
        <w:right w:val="none" w:sz="0" w:space="0" w:color="auto"/>
      </w:divBdr>
    </w:div>
    <w:div w:id="1206914181">
      <w:bodyDiv w:val="1"/>
      <w:marLeft w:val="0"/>
      <w:marRight w:val="0"/>
      <w:marTop w:val="0"/>
      <w:marBottom w:val="0"/>
      <w:divBdr>
        <w:top w:val="none" w:sz="0" w:space="0" w:color="auto"/>
        <w:left w:val="none" w:sz="0" w:space="0" w:color="auto"/>
        <w:bottom w:val="none" w:sz="0" w:space="0" w:color="auto"/>
        <w:right w:val="none" w:sz="0" w:space="0" w:color="auto"/>
      </w:divBdr>
    </w:div>
    <w:div w:id="1512721696">
      <w:bodyDiv w:val="1"/>
      <w:marLeft w:val="0"/>
      <w:marRight w:val="0"/>
      <w:marTop w:val="0"/>
      <w:marBottom w:val="0"/>
      <w:divBdr>
        <w:top w:val="none" w:sz="0" w:space="0" w:color="auto"/>
        <w:left w:val="none" w:sz="0" w:space="0" w:color="auto"/>
        <w:bottom w:val="none" w:sz="0" w:space="0" w:color="auto"/>
        <w:right w:val="none" w:sz="0" w:space="0" w:color="auto"/>
      </w:divBdr>
      <w:divsChild>
        <w:div w:id="1187519612">
          <w:marLeft w:val="0"/>
          <w:marRight w:val="0"/>
          <w:marTop w:val="0"/>
          <w:marBottom w:val="0"/>
          <w:divBdr>
            <w:top w:val="single" w:sz="2" w:space="0" w:color="FF0000"/>
            <w:left w:val="single" w:sz="48" w:space="0" w:color="727171"/>
            <w:bottom w:val="single" w:sz="2" w:space="0" w:color="FF0000"/>
            <w:right w:val="single" w:sz="48" w:space="0" w:color="727171"/>
          </w:divBdr>
          <w:divsChild>
            <w:div w:id="1230968869">
              <w:marLeft w:val="0"/>
              <w:marRight w:val="0"/>
              <w:marTop w:val="0"/>
              <w:marBottom w:val="0"/>
              <w:divBdr>
                <w:top w:val="none" w:sz="0" w:space="0" w:color="auto"/>
                <w:left w:val="none" w:sz="0" w:space="0" w:color="auto"/>
                <w:bottom w:val="none" w:sz="0" w:space="0" w:color="auto"/>
                <w:right w:val="none" w:sz="0" w:space="0" w:color="auto"/>
              </w:divBdr>
              <w:divsChild>
                <w:div w:id="424158375">
                  <w:marLeft w:val="0"/>
                  <w:marRight w:val="0"/>
                  <w:marTop w:val="0"/>
                  <w:marBottom w:val="0"/>
                  <w:divBdr>
                    <w:top w:val="none" w:sz="0" w:space="0" w:color="auto"/>
                    <w:left w:val="none" w:sz="0" w:space="0" w:color="auto"/>
                    <w:bottom w:val="none" w:sz="0" w:space="0" w:color="auto"/>
                    <w:right w:val="none" w:sz="0" w:space="0" w:color="auto"/>
                  </w:divBdr>
                  <w:divsChild>
                    <w:div w:id="2109159751">
                      <w:marLeft w:val="0"/>
                      <w:marRight w:val="0"/>
                      <w:marTop w:val="0"/>
                      <w:marBottom w:val="0"/>
                      <w:divBdr>
                        <w:top w:val="none" w:sz="0" w:space="0" w:color="auto"/>
                        <w:left w:val="none" w:sz="0" w:space="0" w:color="auto"/>
                        <w:bottom w:val="none" w:sz="0" w:space="0" w:color="auto"/>
                        <w:right w:val="none" w:sz="0" w:space="0" w:color="auto"/>
                      </w:divBdr>
                      <w:divsChild>
                        <w:div w:id="837966260">
                          <w:marLeft w:val="0"/>
                          <w:marRight w:val="0"/>
                          <w:marTop w:val="0"/>
                          <w:marBottom w:val="0"/>
                          <w:divBdr>
                            <w:top w:val="none" w:sz="0" w:space="0" w:color="auto"/>
                            <w:left w:val="none" w:sz="0" w:space="0" w:color="auto"/>
                            <w:bottom w:val="none" w:sz="0" w:space="0" w:color="auto"/>
                            <w:right w:val="none" w:sz="0" w:space="0" w:color="auto"/>
                          </w:divBdr>
                          <w:divsChild>
                            <w:div w:id="1206059923">
                              <w:marLeft w:val="0"/>
                              <w:marRight w:val="0"/>
                              <w:marTop w:val="0"/>
                              <w:marBottom w:val="0"/>
                              <w:divBdr>
                                <w:top w:val="single" w:sz="48" w:space="0" w:color="E3E5E4"/>
                                <w:left w:val="single" w:sz="48" w:space="0" w:color="E3E5E4"/>
                                <w:bottom w:val="single" w:sz="48" w:space="0" w:color="E3E5E4"/>
                                <w:right w:val="single" w:sz="48" w:space="0" w:color="E3E5E4"/>
                              </w:divBdr>
                              <w:divsChild>
                                <w:div w:id="1226573386">
                                  <w:marLeft w:val="0"/>
                                  <w:marRight w:val="0"/>
                                  <w:marTop w:val="0"/>
                                  <w:marBottom w:val="0"/>
                                  <w:divBdr>
                                    <w:top w:val="none" w:sz="0" w:space="0" w:color="auto"/>
                                    <w:left w:val="none" w:sz="0" w:space="0" w:color="auto"/>
                                    <w:bottom w:val="none" w:sz="0" w:space="0" w:color="auto"/>
                                    <w:right w:val="none" w:sz="0" w:space="0" w:color="auto"/>
                                  </w:divBdr>
                                  <w:divsChild>
                                    <w:div w:id="290327494">
                                      <w:marLeft w:val="0"/>
                                      <w:marRight w:val="0"/>
                                      <w:marTop w:val="0"/>
                                      <w:marBottom w:val="0"/>
                                      <w:divBdr>
                                        <w:top w:val="none" w:sz="0" w:space="0" w:color="auto"/>
                                        <w:left w:val="none" w:sz="0" w:space="0" w:color="auto"/>
                                        <w:bottom w:val="none" w:sz="0" w:space="0" w:color="auto"/>
                                        <w:right w:val="none" w:sz="0" w:space="0" w:color="auto"/>
                                      </w:divBdr>
                                      <w:divsChild>
                                        <w:div w:id="1504079083">
                                          <w:marLeft w:val="0"/>
                                          <w:marRight w:val="0"/>
                                          <w:marTop w:val="0"/>
                                          <w:marBottom w:val="0"/>
                                          <w:divBdr>
                                            <w:top w:val="none" w:sz="0" w:space="0" w:color="auto"/>
                                            <w:left w:val="none" w:sz="0" w:space="0" w:color="auto"/>
                                            <w:bottom w:val="none" w:sz="0" w:space="0" w:color="auto"/>
                                            <w:right w:val="none" w:sz="0" w:space="0" w:color="auto"/>
                                          </w:divBdr>
                                          <w:divsChild>
                                            <w:div w:id="1307012990">
                                              <w:marLeft w:val="0"/>
                                              <w:marRight w:val="0"/>
                                              <w:marTop w:val="0"/>
                                              <w:marBottom w:val="0"/>
                                              <w:divBdr>
                                                <w:top w:val="none" w:sz="0" w:space="0" w:color="auto"/>
                                                <w:left w:val="none" w:sz="0" w:space="0" w:color="auto"/>
                                                <w:bottom w:val="none" w:sz="0" w:space="0" w:color="auto"/>
                                                <w:right w:val="none" w:sz="0" w:space="0" w:color="auto"/>
                                              </w:divBdr>
                                              <w:divsChild>
                                                <w:div w:id="1469394252">
                                                  <w:marLeft w:val="0"/>
                                                  <w:marRight w:val="0"/>
                                                  <w:marTop w:val="0"/>
                                                  <w:marBottom w:val="0"/>
                                                  <w:divBdr>
                                                    <w:top w:val="none" w:sz="0" w:space="0" w:color="auto"/>
                                                    <w:left w:val="none" w:sz="0" w:space="0" w:color="auto"/>
                                                    <w:bottom w:val="none" w:sz="0" w:space="0" w:color="auto"/>
                                                    <w:right w:val="none" w:sz="0" w:space="0" w:color="auto"/>
                                                  </w:divBdr>
                                                  <w:divsChild>
                                                    <w:div w:id="1470434091">
                                                      <w:marLeft w:val="0"/>
                                                      <w:marRight w:val="0"/>
                                                      <w:marTop w:val="0"/>
                                                      <w:marBottom w:val="0"/>
                                                      <w:divBdr>
                                                        <w:top w:val="none" w:sz="0" w:space="0" w:color="auto"/>
                                                        <w:left w:val="none" w:sz="0" w:space="0" w:color="auto"/>
                                                        <w:bottom w:val="none" w:sz="0" w:space="0" w:color="auto"/>
                                                        <w:right w:val="none" w:sz="0" w:space="0" w:color="auto"/>
                                                      </w:divBdr>
                                                    </w:div>
                                                    <w:div w:id="1825661922">
                                                      <w:marLeft w:val="0"/>
                                                      <w:marRight w:val="0"/>
                                                      <w:marTop w:val="0"/>
                                                      <w:marBottom w:val="0"/>
                                                      <w:divBdr>
                                                        <w:top w:val="none" w:sz="0" w:space="0" w:color="auto"/>
                                                        <w:left w:val="none" w:sz="0" w:space="0" w:color="auto"/>
                                                        <w:bottom w:val="none" w:sz="0" w:space="0" w:color="auto"/>
                                                        <w:right w:val="none" w:sz="0" w:space="0" w:color="auto"/>
                                                      </w:divBdr>
                                                    </w:div>
                                                    <w:div w:id="553273424">
                                                      <w:marLeft w:val="0"/>
                                                      <w:marRight w:val="0"/>
                                                      <w:marTop w:val="0"/>
                                                      <w:marBottom w:val="0"/>
                                                      <w:divBdr>
                                                        <w:top w:val="none" w:sz="0" w:space="0" w:color="auto"/>
                                                        <w:left w:val="none" w:sz="0" w:space="0" w:color="auto"/>
                                                        <w:bottom w:val="none" w:sz="0" w:space="0" w:color="auto"/>
                                                        <w:right w:val="none" w:sz="0" w:space="0" w:color="auto"/>
                                                      </w:divBdr>
                                                    </w:div>
                                                    <w:div w:id="164470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3662304">
      <w:bodyDiv w:val="1"/>
      <w:marLeft w:val="0"/>
      <w:marRight w:val="0"/>
      <w:marTop w:val="0"/>
      <w:marBottom w:val="0"/>
      <w:divBdr>
        <w:top w:val="none" w:sz="0" w:space="0" w:color="auto"/>
        <w:left w:val="none" w:sz="0" w:space="0" w:color="auto"/>
        <w:bottom w:val="none" w:sz="0" w:space="0" w:color="auto"/>
        <w:right w:val="none" w:sz="0" w:space="0" w:color="auto"/>
      </w:divBdr>
      <w:divsChild>
        <w:div w:id="2096702836">
          <w:marLeft w:val="0"/>
          <w:marRight w:val="0"/>
          <w:marTop w:val="0"/>
          <w:marBottom w:val="0"/>
          <w:divBdr>
            <w:top w:val="none" w:sz="0" w:space="0" w:color="auto"/>
            <w:left w:val="none" w:sz="0" w:space="0" w:color="auto"/>
            <w:bottom w:val="none" w:sz="0" w:space="0" w:color="auto"/>
            <w:right w:val="none" w:sz="0" w:space="0" w:color="auto"/>
          </w:divBdr>
        </w:div>
      </w:divsChild>
    </w:div>
    <w:div w:id="2060395907">
      <w:bodyDiv w:val="1"/>
      <w:marLeft w:val="0"/>
      <w:marRight w:val="0"/>
      <w:marTop w:val="0"/>
      <w:marBottom w:val="0"/>
      <w:divBdr>
        <w:top w:val="none" w:sz="0" w:space="0" w:color="auto"/>
        <w:left w:val="none" w:sz="0" w:space="0" w:color="auto"/>
        <w:bottom w:val="none" w:sz="0" w:space="0" w:color="auto"/>
        <w:right w:val="none" w:sz="0" w:space="0" w:color="auto"/>
      </w:divBdr>
      <w:divsChild>
        <w:div w:id="1408571073">
          <w:marLeft w:val="0"/>
          <w:marRight w:val="0"/>
          <w:marTop w:val="0"/>
          <w:marBottom w:val="0"/>
          <w:divBdr>
            <w:top w:val="none" w:sz="0" w:space="0" w:color="auto"/>
            <w:left w:val="none" w:sz="0" w:space="0" w:color="auto"/>
            <w:bottom w:val="none" w:sz="0" w:space="0" w:color="auto"/>
            <w:right w:val="none" w:sz="0" w:space="0" w:color="auto"/>
          </w:divBdr>
        </w:div>
      </w:divsChild>
    </w:div>
    <w:div w:id="209913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berbank.k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berbank.kz/ru/individuals/category/pages/post/tarify-i-usloviy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sberbank.k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berbank.kz/ru/individuals/category/pages/post/tarify-i-usloviya"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EDC6E1-62F8-4485-BBD1-B175DBDCD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9238</Words>
  <Characters>52657</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Sberbank</Company>
  <LinksUpToDate>false</LinksUpToDate>
  <CharactersWithSpaces>61772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Мова</dc:creator>
  <cp:lastModifiedBy>Набиева Бэлла</cp:lastModifiedBy>
  <cp:revision>3</cp:revision>
  <cp:lastPrinted>2017-05-22T08:11:00Z</cp:lastPrinted>
  <dcterms:created xsi:type="dcterms:W3CDTF">2022-11-16T10:12:00Z</dcterms:created>
  <dcterms:modified xsi:type="dcterms:W3CDTF">2022-11-16T10:13:00Z</dcterms:modified>
</cp:coreProperties>
</file>