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BB0" w:rsidRDefault="00AF1BB0" w:rsidP="00824D81">
      <w:pPr>
        <w:keepNext/>
        <w:keepLines/>
        <w:jc w:val="right"/>
      </w:pPr>
    </w:p>
    <w:p w:rsidR="00AF1BB0" w:rsidRPr="00EB32E4" w:rsidRDefault="00AF1BB0" w:rsidP="00AF1BB0">
      <w:pPr>
        <w:tabs>
          <w:tab w:val="left" w:pos="180"/>
          <w:tab w:val="left" w:pos="9355"/>
        </w:tabs>
        <w:ind w:right="-1"/>
        <w:jc w:val="center"/>
        <w:rPr>
          <w:b/>
          <w:sz w:val="16"/>
        </w:rPr>
      </w:pPr>
      <w:r w:rsidRPr="00EB32E4">
        <w:rPr>
          <w:b/>
          <w:sz w:val="16"/>
        </w:rPr>
        <w:t>САЛЫМҒА АҚША САЛУ ТУРАЛЫ ӨТІНІШ «</w:t>
      </w:r>
      <w:r w:rsidR="0008555C">
        <w:rPr>
          <w:b/>
          <w:sz w:val="16"/>
          <w:lang w:val="kk-KZ"/>
        </w:rPr>
        <w:t>СЕНІМ</w:t>
      </w:r>
      <w:r w:rsidRPr="00EB32E4">
        <w:rPr>
          <w:b/>
          <w:sz w:val="16"/>
        </w:rPr>
        <w:t>»</w:t>
      </w:r>
      <w:r w:rsidRPr="00EB32E4">
        <w:rPr>
          <w:rStyle w:val="af8"/>
          <w:b/>
          <w:sz w:val="16"/>
        </w:rPr>
        <w:footnoteReference w:id="1"/>
      </w:r>
    </w:p>
    <w:p w:rsidR="00AF1BB0" w:rsidRPr="00EB32E4" w:rsidRDefault="00AF1BB0" w:rsidP="00AF1BB0">
      <w:pPr>
        <w:tabs>
          <w:tab w:val="left" w:pos="180"/>
          <w:tab w:val="left" w:pos="9355"/>
        </w:tabs>
        <w:ind w:right="-1"/>
        <w:jc w:val="center"/>
        <w:rPr>
          <w:b/>
          <w:sz w:val="16"/>
          <w:szCs w:val="16"/>
          <w:vertAlign w:val="superscript"/>
        </w:rPr>
      </w:pPr>
      <w:r w:rsidRPr="00EB32E4">
        <w:rPr>
          <w:b/>
          <w:sz w:val="16"/>
          <w:szCs w:val="16"/>
        </w:rPr>
        <w:t>/ ЗАЯВЛЕНИЕ НА РАЗМЕЩЕНИЕ ДЕНЕГ ВО ВКЛАД «</w:t>
      </w:r>
      <w:r w:rsidR="0008555C">
        <w:rPr>
          <w:b/>
          <w:sz w:val="16"/>
          <w:szCs w:val="16"/>
          <w:lang w:val="kk-KZ"/>
        </w:rPr>
        <w:t>СЕНІМ</w:t>
      </w:r>
      <w:r w:rsidRPr="00EB32E4">
        <w:rPr>
          <w:b/>
          <w:sz w:val="16"/>
          <w:szCs w:val="16"/>
        </w:rPr>
        <w:t>»</w:t>
      </w:r>
      <w:r w:rsidRPr="00EB32E4">
        <w:rPr>
          <w:rStyle w:val="af8"/>
          <w:b/>
          <w:sz w:val="16"/>
          <w:szCs w:val="16"/>
        </w:rPr>
        <w:footnoteReference w:customMarkFollows="1" w:id="2"/>
        <w:t>1</w:t>
      </w:r>
    </w:p>
    <w:p w:rsidR="00AF1BB0" w:rsidRPr="00EB32E4" w:rsidRDefault="0008555C" w:rsidP="0008555C">
      <w:pPr>
        <w:jc w:val="center"/>
        <w:rPr>
          <w:i/>
          <w:sz w:val="16"/>
        </w:rPr>
      </w:pPr>
      <w:r w:rsidRPr="00BE762D">
        <w:rPr>
          <w:i/>
          <w:sz w:val="16"/>
          <w:szCs w:val="16"/>
        </w:rPr>
        <w:t>(для сберегательных вкладов без права пополнения)</w:t>
      </w:r>
    </w:p>
    <w:p w:rsidR="00FA76F2" w:rsidRPr="00FA76F2" w:rsidRDefault="006A38D4" w:rsidP="00FA76F2">
      <w:pPr>
        <w:contextualSpacing/>
        <w:jc w:val="right"/>
        <w:rPr>
          <w:rFonts w:eastAsia="Calibri"/>
          <w:iCs/>
          <w:sz w:val="16"/>
          <w:szCs w:val="16"/>
        </w:rPr>
      </w:pPr>
      <w:r>
        <w:rPr>
          <w:rFonts w:eastAsia="Calibri"/>
          <w:iCs/>
          <w:sz w:val="16"/>
          <w:szCs w:val="16"/>
        </w:rPr>
        <w:t>_____________________________</w:t>
      </w:r>
      <w:r w:rsidR="00FA76F2" w:rsidRPr="00FA76F2">
        <w:rPr>
          <w:rFonts w:eastAsia="Calibri"/>
          <w:iCs/>
          <w:sz w:val="16"/>
          <w:szCs w:val="16"/>
        </w:rPr>
        <w:t xml:space="preserve"> ж./ г.</w:t>
      </w:r>
    </w:p>
    <w:p w:rsidR="00AF1BB0" w:rsidRPr="0087088B" w:rsidRDefault="00AF1BB0" w:rsidP="00AF1BB0">
      <w:pPr>
        <w:jc w:val="right"/>
        <w:rPr>
          <w:rStyle w:val="afc"/>
          <w:i w:val="0"/>
        </w:rPr>
      </w:pPr>
    </w:p>
    <w:p w:rsidR="00AF1BB0" w:rsidRPr="00EB32E4" w:rsidRDefault="00AF1BB0" w:rsidP="00AF1BB0">
      <w:pPr>
        <w:jc w:val="both"/>
        <w:rPr>
          <w:sz w:val="16"/>
          <w:szCs w:val="16"/>
        </w:rPr>
      </w:pPr>
    </w:p>
    <w:p w:rsidR="00AF1BB0" w:rsidRPr="00EB32E4" w:rsidRDefault="00AF1BB0" w:rsidP="00AF1BB0">
      <w:pPr>
        <w:jc w:val="both"/>
        <w:rPr>
          <w:iCs/>
          <w:sz w:val="16"/>
          <w:szCs w:val="16"/>
        </w:rPr>
      </w:pPr>
      <w:r w:rsidRPr="00EB32E4">
        <w:rPr>
          <w:rFonts w:eastAsia="Calibri"/>
          <w:sz w:val="16"/>
          <w:szCs w:val="16"/>
        </w:rPr>
        <w:t xml:space="preserve">Мен, </w:t>
      </w:r>
      <w:r w:rsidR="006A38D4" w:rsidRPr="006A38D4">
        <w:rPr>
          <w:rFonts w:eastAsia="Calibri"/>
          <w:color w:val="000000" w:themeColor="text1"/>
          <w:sz w:val="16"/>
          <w:szCs w:val="22"/>
        </w:rPr>
        <w:t>____________________________________________________________</w:t>
      </w:r>
      <w:r w:rsidR="00F20FEC" w:rsidRPr="006A38D4">
        <w:rPr>
          <w:rFonts w:eastAsia="Calibri"/>
          <w:color w:val="000000" w:themeColor="text1"/>
          <w:sz w:val="16"/>
          <w:szCs w:val="16"/>
        </w:rPr>
        <w:t xml:space="preserve"> </w:t>
      </w:r>
      <w:r w:rsidR="006A38D4" w:rsidRPr="006A38D4">
        <w:rPr>
          <w:rFonts w:eastAsia="Calibri"/>
          <w:color w:val="000000" w:themeColor="text1"/>
          <w:sz w:val="16"/>
          <w:szCs w:val="16"/>
        </w:rPr>
        <w:t>(ЖСН)_____________________________________________</w:t>
      </w:r>
      <w:r w:rsidR="00F20FEC" w:rsidRPr="006A38D4">
        <w:rPr>
          <w:rFonts w:eastAsia="Calibri"/>
          <w:color w:val="000000" w:themeColor="text1"/>
          <w:sz w:val="16"/>
          <w:szCs w:val="16"/>
        </w:rPr>
        <w:t xml:space="preserve">; </w:t>
      </w:r>
      <w:proofErr w:type="spellStart"/>
      <w:r w:rsidRPr="006A38D4">
        <w:rPr>
          <w:rFonts w:eastAsia="Calibri"/>
          <w:color w:val="000000" w:themeColor="text1"/>
          <w:sz w:val="16"/>
          <w:szCs w:val="16"/>
        </w:rPr>
        <w:t>жеке</w:t>
      </w:r>
      <w:proofErr w:type="spellEnd"/>
      <w:r w:rsidRPr="006A38D4">
        <w:rPr>
          <w:rFonts w:eastAsia="Calibri"/>
          <w:color w:val="000000" w:themeColor="text1"/>
          <w:sz w:val="16"/>
          <w:szCs w:val="16"/>
        </w:rPr>
        <w:t xml:space="preserve"> </w:t>
      </w:r>
      <w:proofErr w:type="spellStart"/>
      <w:r w:rsidRPr="006A38D4">
        <w:rPr>
          <w:rFonts w:eastAsia="Calibri"/>
          <w:color w:val="000000" w:themeColor="text1"/>
          <w:sz w:val="16"/>
          <w:szCs w:val="16"/>
        </w:rPr>
        <w:t>куәлігі</w:t>
      </w:r>
      <w:proofErr w:type="spellEnd"/>
      <w:r w:rsidRPr="006A38D4">
        <w:rPr>
          <w:rFonts w:eastAsia="Calibri"/>
          <w:color w:val="000000" w:themeColor="text1"/>
          <w:sz w:val="16"/>
          <w:szCs w:val="16"/>
        </w:rPr>
        <w:t xml:space="preserve">: </w:t>
      </w:r>
      <w:r w:rsidR="006A38D4" w:rsidRPr="006A38D4">
        <w:rPr>
          <w:rFonts w:eastAsia="Calibri"/>
          <w:color w:val="000000" w:themeColor="text1"/>
          <w:sz w:val="16"/>
          <w:szCs w:val="16"/>
        </w:rPr>
        <w:t>________________________________</w:t>
      </w:r>
      <w:r w:rsidR="006A38D4">
        <w:rPr>
          <w:color w:val="000000" w:themeColor="text1"/>
          <w:sz w:val="16"/>
          <w:szCs w:val="16"/>
        </w:rPr>
        <w:t>_______________</w:t>
      </w:r>
      <w:r w:rsidR="00FA76F2" w:rsidRPr="00627AC8">
        <w:rPr>
          <w:sz w:val="16"/>
          <w:szCs w:val="16"/>
        </w:rPr>
        <w:t xml:space="preserve">ж.  </w:t>
      </w:r>
      <w:r w:rsidR="00FA76F2" w:rsidRPr="00627AC8">
        <w:rPr>
          <w:sz w:val="16"/>
          <w:szCs w:val="16"/>
          <w:cs/>
        </w:rPr>
        <w:t xml:space="preserve">№ </w:t>
      </w:r>
      <w:r w:rsidR="006A38D4">
        <w:rPr>
          <w:sz w:val="16"/>
          <w:szCs w:val="16"/>
        </w:rPr>
        <w:t>________________________________</w:t>
      </w:r>
      <w:r w:rsidRPr="00EB32E4">
        <w:rPr>
          <w:rFonts w:eastAsia="Calibri"/>
          <w:sz w:val="16"/>
          <w:szCs w:val="16"/>
        </w:rPr>
        <w:t xml:space="preserve">ж. </w:t>
      </w:r>
      <w:proofErr w:type="spellStart"/>
      <w:r w:rsidRPr="00EB32E4">
        <w:rPr>
          <w:rFonts w:eastAsia="Calibri"/>
          <w:sz w:val="16"/>
          <w:szCs w:val="16"/>
        </w:rPr>
        <w:t>дейін</w:t>
      </w:r>
      <w:proofErr w:type="spellEnd"/>
      <w:r w:rsidRPr="00EB32E4">
        <w:rPr>
          <w:rFonts w:eastAsia="Calibri"/>
          <w:sz w:val="16"/>
          <w:szCs w:val="16"/>
        </w:rPr>
        <w:t xml:space="preserve">, </w:t>
      </w:r>
      <w:r w:rsidR="006A38D4">
        <w:rPr>
          <w:sz w:val="16"/>
          <w:szCs w:val="16"/>
        </w:rPr>
        <w:t>_____________</w:t>
      </w:r>
      <w:r w:rsidRPr="00EB32E4">
        <w:rPr>
          <w:rFonts w:eastAsia="Calibri"/>
          <w:sz w:val="16"/>
          <w:szCs w:val="16"/>
        </w:rPr>
        <w:t xml:space="preserve"> </w:t>
      </w:r>
      <w:proofErr w:type="spellStart"/>
      <w:r w:rsidRPr="00EB32E4">
        <w:rPr>
          <w:rFonts w:eastAsia="Calibri"/>
          <w:sz w:val="16"/>
          <w:szCs w:val="16"/>
        </w:rPr>
        <w:t>берілген</w:t>
      </w:r>
      <w:proofErr w:type="spellEnd"/>
      <w:r w:rsidRPr="00EB32E4">
        <w:rPr>
          <w:rFonts w:eastAsia="Calibri"/>
          <w:sz w:val="16"/>
          <w:szCs w:val="16"/>
        </w:rPr>
        <w:t xml:space="preserve">; </w:t>
      </w:r>
      <w:proofErr w:type="spellStart"/>
      <w:r w:rsidR="00D20830">
        <w:rPr>
          <w:rFonts w:eastAsia="Calibri"/>
          <w:sz w:val="16"/>
          <w:szCs w:val="16"/>
        </w:rPr>
        <w:t>салық</w:t>
      </w:r>
      <w:proofErr w:type="spellEnd"/>
      <w:r w:rsidR="00D20830">
        <w:rPr>
          <w:rFonts w:eastAsia="Calibri"/>
          <w:sz w:val="16"/>
          <w:szCs w:val="16"/>
        </w:rPr>
        <w:t xml:space="preserve"> </w:t>
      </w:r>
      <w:proofErr w:type="spellStart"/>
      <w:r w:rsidR="00D20830">
        <w:rPr>
          <w:rFonts w:eastAsia="Calibri"/>
          <w:sz w:val="16"/>
          <w:szCs w:val="16"/>
        </w:rPr>
        <w:t>резиденттігі</w:t>
      </w:r>
      <w:proofErr w:type="spellEnd"/>
      <w:r w:rsidR="00D20830">
        <w:rPr>
          <w:rFonts w:eastAsia="Calibri"/>
          <w:sz w:val="16"/>
          <w:szCs w:val="16"/>
        </w:rPr>
        <w:t xml:space="preserve"> ______________</w:t>
      </w:r>
      <w:r w:rsidRPr="00EB32E4">
        <w:rPr>
          <w:rFonts w:eastAsia="Calibri"/>
          <w:sz w:val="16"/>
          <w:szCs w:val="16"/>
        </w:rPr>
        <w:t xml:space="preserve">; </w:t>
      </w:r>
      <w:proofErr w:type="spellStart"/>
      <w:r w:rsidRPr="00EB32E4">
        <w:rPr>
          <w:rFonts w:eastAsia="Calibri"/>
          <w:sz w:val="16"/>
          <w:szCs w:val="16"/>
        </w:rPr>
        <w:t>заңды</w:t>
      </w:r>
      <w:proofErr w:type="spellEnd"/>
      <w:r w:rsidRPr="00EB32E4">
        <w:rPr>
          <w:rFonts w:eastAsia="Calibri"/>
          <w:sz w:val="16"/>
          <w:szCs w:val="16"/>
        </w:rPr>
        <w:t xml:space="preserve"> </w:t>
      </w:r>
      <w:proofErr w:type="spellStart"/>
      <w:r w:rsidRPr="00EB32E4">
        <w:rPr>
          <w:rFonts w:eastAsia="Calibri"/>
          <w:sz w:val="16"/>
          <w:szCs w:val="16"/>
        </w:rPr>
        <w:t>мекенжайы</w:t>
      </w:r>
      <w:proofErr w:type="spellEnd"/>
      <w:r w:rsidRPr="00EB32E4">
        <w:rPr>
          <w:rFonts w:eastAsia="Calibri"/>
          <w:sz w:val="16"/>
          <w:szCs w:val="16"/>
        </w:rPr>
        <w:t xml:space="preserve">: </w:t>
      </w:r>
      <w:r w:rsidR="00D20830">
        <w:rPr>
          <w:sz w:val="16"/>
          <w:szCs w:val="16"/>
        </w:rPr>
        <w:t>_________________</w:t>
      </w:r>
      <w:r w:rsidRPr="00EB32E4">
        <w:rPr>
          <w:rFonts w:eastAsia="Calibri"/>
          <w:sz w:val="16"/>
          <w:szCs w:val="16"/>
        </w:rPr>
        <w:t xml:space="preserve">; </w:t>
      </w:r>
      <w:proofErr w:type="spellStart"/>
      <w:r w:rsidRPr="00EB32E4">
        <w:rPr>
          <w:rFonts w:eastAsia="Calibri"/>
          <w:sz w:val="16"/>
          <w:szCs w:val="16"/>
        </w:rPr>
        <w:t>ұялы</w:t>
      </w:r>
      <w:proofErr w:type="spellEnd"/>
      <w:r w:rsidRPr="00EB32E4">
        <w:rPr>
          <w:rFonts w:eastAsia="Calibri"/>
          <w:sz w:val="16"/>
          <w:szCs w:val="16"/>
        </w:rPr>
        <w:t xml:space="preserve"> телефон </w:t>
      </w:r>
      <w:proofErr w:type="spellStart"/>
      <w:r w:rsidRPr="00EB32E4">
        <w:rPr>
          <w:rFonts w:eastAsia="Calibri"/>
          <w:sz w:val="16"/>
          <w:szCs w:val="16"/>
        </w:rPr>
        <w:t>нөмірі</w:t>
      </w:r>
      <w:proofErr w:type="spellEnd"/>
      <w:r w:rsidRPr="00EB32E4">
        <w:rPr>
          <w:rFonts w:eastAsia="Calibri"/>
          <w:sz w:val="16"/>
          <w:szCs w:val="16"/>
        </w:rPr>
        <w:t xml:space="preserve">: </w:t>
      </w:r>
      <w:r w:rsidR="00D20830">
        <w:rPr>
          <w:sz w:val="16"/>
          <w:szCs w:val="16"/>
        </w:rPr>
        <w:t>________________</w:t>
      </w:r>
      <w:r w:rsidRPr="00EB32E4">
        <w:rPr>
          <w:rFonts w:eastAsia="Calibri"/>
          <w:sz w:val="16"/>
          <w:szCs w:val="16"/>
        </w:rPr>
        <w:t>), (</w:t>
      </w:r>
      <w:proofErr w:type="spellStart"/>
      <w:r w:rsidRPr="00EB32E4">
        <w:rPr>
          <w:rFonts w:eastAsia="Calibri"/>
          <w:sz w:val="16"/>
          <w:szCs w:val="16"/>
        </w:rPr>
        <w:t>бұдан</w:t>
      </w:r>
      <w:proofErr w:type="spellEnd"/>
      <w:r w:rsidRPr="00EB32E4">
        <w:rPr>
          <w:rFonts w:eastAsia="Calibri"/>
          <w:sz w:val="16"/>
          <w:szCs w:val="16"/>
        </w:rPr>
        <w:t xml:space="preserve"> </w:t>
      </w:r>
      <w:proofErr w:type="spellStart"/>
      <w:r w:rsidRPr="00EB32E4">
        <w:rPr>
          <w:rFonts w:eastAsia="Calibri"/>
          <w:sz w:val="16"/>
          <w:szCs w:val="16"/>
        </w:rPr>
        <w:t>әрі</w:t>
      </w:r>
      <w:proofErr w:type="spellEnd"/>
      <w:r w:rsidRPr="00EB32E4">
        <w:rPr>
          <w:rFonts w:eastAsia="Calibri"/>
          <w:sz w:val="16"/>
          <w:szCs w:val="16"/>
        </w:rPr>
        <w:t xml:space="preserve"> – </w:t>
      </w:r>
      <w:proofErr w:type="spellStart"/>
      <w:r w:rsidRPr="00EB32E4">
        <w:rPr>
          <w:rFonts w:eastAsia="Calibri"/>
          <w:b/>
          <w:sz w:val="16"/>
          <w:szCs w:val="16"/>
        </w:rPr>
        <w:t>Салымшы</w:t>
      </w:r>
      <w:proofErr w:type="spellEnd"/>
      <w:r w:rsidRPr="00EB32E4">
        <w:rPr>
          <w:rFonts w:eastAsia="Calibri"/>
          <w:sz w:val="16"/>
          <w:szCs w:val="16"/>
        </w:rPr>
        <w:t>), "</w:t>
      </w:r>
      <w:proofErr w:type="spellStart"/>
      <w:r>
        <w:rPr>
          <w:rFonts w:eastAsia="Calibri"/>
          <w:sz w:val="16"/>
          <w:szCs w:val="16"/>
        </w:rPr>
        <w:t>Bere</w:t>
      </w:r>
      <w:proofErr w:type="spellEnd"/>
      <w:r w:rsidRPr="0087088B">
        <w:rPr>
          <w:rFonts w:eastAsia="Calibri"/>
          <w:sz w:val="16"/>
          <w:szCs w:val="16"/>
          <w:lang w:val="kk-KZ"/>
        </w:rPr>
        <w:t>ke</w:t>
      </w:r>
      <w:r>
        <w:rPr>
          <w:rFonts w:eastAsia="Calibri"/>
          <w:sz w:val="16"/>
          <w:szCs w:val="16"/>
        </w:rPr>
        <w:t xml:space="preserve"> </w:t>
      </w:r>
      <w:r w:rsidRPr="0087088B">
        <w:rPr>
          <w:rFonts w:eastAsia="Calibri"/>
          <w:sz w:val="16"/>
          <w:szCs w:val="16"/>
          <w:lang w:val="kk-KZ"/>
        </w:rPr>
        <w:t>Bank</w:t>
      </w:r>
      <w:r w:rsidRPr="00EB32E4">
        <w:rPr>
          <w:rFonts w:eastAsia="Calibri"/>
          <w:sz w:val="16"/>
          <w:szCs w:val="16"/>
        </w:rPr>
        <w:t>" АҚ -д</w:t>
      </w:r>
      <w:r w:rsidRPr="0087088B">
        <w:rPr>
          <w:rFonts w:eastAsia="Calibri"/>
          <w:sz w:val="16"/>
          <w:szCs w:val="16"/>
          <w:lang w:val="kk-KZ"/>
        </w:rPr>
        <w:t>а</w:t>
      </w:r>
      <w:r w:rsidRPr="00EB32E4">
        <w:rPr>
          <w:rFonts w:eastAsia="Calibri"/>
          <w:sz w:val="16"/>
          <w:szCs w:val="16"/>
        </w:rPr>
        <w:t xml:space="preserve"> (</w:t>
      </w:r>
      <w:proofErr w:type="spellStart"/>
      <w:r w:rsidRPr="00EB32E4">
        <w:rPr>
          <w:rFonts w:eastAsia="Calibri"/>
          <w:sz w:val="16"/>
          <w:szCs w:val="16"/>
        </w:rPr>
        <w:t>бұан</w:t>
      </w:r>
      <w:proofErr w:type="spellEnd"/>
      <w:r w:rsidRPr="00EB32E4">
        <w:rPr>
          <w:rFonts w:eastAsia="Calibri"/>
          <w:sz w:val="16"/>
          <w:szCs w:val="16"/>
        </w:rPr>
        <w:t xml:space="preserve"> </w:t>
      </w:r>
      <w:proofErr w:type="spellStart"/>
      <w:r w:rsidRPr="00EB32E4">
        <w:rPr>
          <w:rFonts w:eastAsia="Calibri"/>
          <w:sz w:val="16"/>
          <w:szCs w:val="16"/>
        </w:rPr>
        <w:t>әрі</w:t>
      </w:r>
      <w:proofErr w:type="spellEnd"/>
      <w:r w:rsidRPr="00EB32E4">
        <w:rPr>
          <w:rFonts w:eastAsia="Calibri"/>
          <w:sz w:val="16"/>
          <w:szCs w:val="16"/>
        </w:rPr>
        <w:t xml:space="preserve"> - Банк) </w:t>
      </w:r>
      <w:proofErr w:type="spellStart"/>
      <w:r w:rsidRPr="00EB32E4">
        <w:rPr>
          <w:rFonts w:eastAsia="Calibri"/>
          <w:sz w:val="16"/>
          <w:szCs w:val="16"/>
        </w:rPr>
        <w:t>келесі</w:t>
      </w:r>
      <w:proofErr w:type="spellEnd"/>
      <w:r w:rsidRPr="00EB32E4">
        <w:rPr>
          <w:rFonts w:eastAsia="Calibri"/>
          <w:sz w:val="16"/>
          <w:szCs w:val="16"/>
        </w:rPr>
        <w:t xml:space="preserve"> </w:t>
      </w:r>
      <w:proofErr w:type="spellStart"/>
      <w:r w:rsidRPr="00EB32E4">
        <w:rPr>
          <w:rFonts w:eastAsia="Calibri"/>
          <w:sz w:val="16"/>
          <w:szCs w:val="16"/>
        </w:rPr>
        <w:t>талаптарда</w:t>
      </w:r>
      <w:proofErr w:type="spellEnd"/>
      <w:r w:rsidRPr="00EB32E4">
        <w:rPr>
          <w:rFonts w:eastAsia="Calibri"/>
          <w:sz w:val="16"/>
          <w:szCs w:val="16"/>
        </w:rPr>
        <w:t xml:space="preserve"> </w:t>
      </w:r>
      <w:proofErr w:type="spellStart"/>
      <w:r w:rsidRPr="00EB32E4">
        <w:rPr>
          <w:rFonts w:eastAsia="Calibri"/>
          <w:sz w:val="16"/>
          <w:szCs w:val="16"/>
        </w:rPr>
        <w:t>жинақ</w:t>
      </w:r>
      <w:proofErr w:type="spellEnd"/>
      <w:r w:rsidRPr="00EB32E4">
        <w:rPr>
          <w:rFonts w:eastAsia="Calibri"/>
          <w:sz w:val="16"/>
          <w:szCs w:val="16"/>
        </w:rPr>
        <w:t xml:space="preserve"> </w:t>
      </w:r>
      <w:proofErr w:type="spellStart"/>
      <w:r w:rsidRPr="00EB32E4">
        <w:rPr>
          <w:rFonts w:eastAsia="Calibri"/>
          <w:sz w:val="16"/>
          <w:szCs w:val="16"/>
        </w:rPr>
        <w:t>шотын</w:t>
      </w:r>
      <w:proofErr w:type="spellEnd"/>
      <w:r w:rsidRPr="00EB32E4">
        <w:rPr>
          <w:rFonts w:eastAsia="Calibri"/>
          <w:sz w:val="16"/>
          <w:szCs w:val="16"/>
        </w:rPr>
        <w:t xml:space="preserve">, </w:t>
      </w:r>
      <w:proofErr w:type="spellStart"/>
      <w:r w:rsidRPr="00EB32E4">
        <w:rPr>
          <w:rFonts w:eastAsia="Calibri"/>
          <w:sz w:val="16"/>
          <w:szCs w:val="16"/>
        </w:rPr>
        <w:t>ағымдағы</w:t>
      </w:r>
      <w:proofErr w:type="spellEnd"/>
      <w:r w:rsidRPr="00EB32E4">
        <w:rPr>
          <w:rFonts w:eastAsia="Calibri"/>
          <w:sz w:val="16"/>
          <w:szCs w:val="16"/>
        </w:rPr>
        <w:t xml:space="preserve"> </w:t>
      </w:r>
      <w:proofErr w:type="spellStart"/>
      <w:r w:rsidRPr="00EB32E4">
        <w:rPr>
          <w:rFonts w:eastAsia="Calibri"/>
          <w:sz w:val="16"/>
          <w:szCs w:val="16"/>
        </w:rPr>
        <w:t>шот</w:t>
      </w:r>
      <w:proofErr w:type="spellEnd"/>
      <w:r w:rsidRPr="00EB32E4">
        <w:rPr>
          <w:rFonts w:eastAsia="Calibri"/>
          <w:sz w:val="16"/>
          <w:szCs w:val="16"/>
          <w:vertAlign w:val="superscript"/>
        </w:rPr>
        <w:footnoteReference w:id="3"/>
      </w:r>
      <w:r w:rsidRPr="00EB32E4">
        <w:rPr>
          <w:rFonts w:eastAsia="Calibri"/>
          <w:sz w:val="16"/>
          <w:szCs w:val="16"/>
        </w:rPr>
        <w:t xml:space="preserve"> </w:t>
      </w:r>
      <w:proofErr w:type="spellStart"/>
      <w:r w:rsidRPr="00EB32E4">
        <w:rPr>
          <w:rFonts w:eastAsia="Calibri"/>
          <w:sz w:val="16"/>
          <w:szCs w:val="16"/>
        </w:rPr>
        <w:t>ашып</w:t>
      </w:r>
      <w:proofErr w:type="spellEnd"/>
      <w:r w:rsidRPr="00EB32E4">
        <w:rPr>
          <w:rFonts w:eastAsia="Calibri"/>
          <w:sz w:val="16"/>
          <w:szCs w:val="16"/>
        </w:rPr>
        <w:t xml:space="preserve">, </w:t>
      </w:r>
      <w:proofErr w:type="spellStart"/>
      <w:r w:rsidRPr="00EB32E4">
        <w:rPr>
          <w:rFonts w:eastAsia="Calibri"/>
          <w:sz w:val="16"/>
          <w:szCs w:val="16"/>
        </w:rPr>
        <w:t>салымға</w:t>
      </w:r>
      <w:proofErr w:type="spellEnd"/>
      <w:r w:rsidRPr="00EB32E4">
        <w:rPr>
          <w:rFonts w:eastAsia="Calibri"/>
          <w:sz w:val="16"/>
          <w:szCs w:val="16"/>
        </w:rPr>
        <w:t xml:space="preserve"> </w:t>
      </w:r>
      <w:proofErr w:type="spellStart"/>
      <w:r w:rsidRPr="00EB32E4">
        <w:rPr>
          <w:rFonts w:eastAsia="Calibri"/>
          <w:sz w:val="16"/>
          <w:szCs w:val="16"/>
        </w:rPr>
        <w:t>ақша</w:t>
      </w:r>
      <w:proofErr w:type="spellEnd"/>
      <w:r w:rsidRPr="00EB32E4">
        <w:rPr>
          <w:rFonts w:eastAsia="Calibri"/>
          <w:sz w:val="16"/>
          <w:szCs w:val="16"/>
        </w:rPr>
        <w:t xml:space="preserve"> </w:t>
      </w:r>
      <w:proofErr w:type="spellStart"/>
      <w:r w:rsidRPr="00EB32E4">
        <w:rPr>
          <w:rFonts w:eastAsia="Calibri"/>
          <w:sz w:val="16"/>
          <w:szCs w:val="16"/>
        </w:rPr>
        <w:t>салуды</w:t>
      </w:r>
      <w:proofErr w:type="spellEnd"/>
      <w:r w:rsidRPr="00EB32E4">
        <w:rPr>
          <w:rFonts w:eastAsia="Calibri"/>
          <w:sz w:val="16"/>
          <w:szCs w:val="16"/>
        </w:rPr>
        <w:t xml:space="preserve"> </w:t>
      </w:r>
      <w:proofErr w:type="spellStart"/>
      <w:r w:rsidRPr="00EB32E4">
        <w:rPr>
          <w:rFonts w:eastAsia="Calibri"/>
          <w:sz w:val="16"/>
          <w:szCs w:val="16"/>
        </w:rPr>
        <w:t>қалаймын</w:t>
      </w:r>
      <w:proofErr w:type="spellEnd"/>
      <w:r w:rsidRPr="00EB32E4">
        <w:rPr>
          <w:rFonts w:eastAsia="Calibri"/>
          <w:sz w:val="16"/>
          <w:szCs w:val="16"/>
        </w:rPr>
        <w:t>:</w:t>
      </w:r>
      <w:r w:rsidRPr="00EB32E4">
        <w:rPr>
          <w:iCs/>
          <w:sz w:val="16"/>
          <w:szCs w:val="16"/>
        </w:rPr>
        <w:t xml:space="preserve">/ </w:t>
      </w:r>
      <w:r w:rsidRPr="00EB32E4">
        <w:rPr>
          <w:sz w:val="16"/>
          <w:szCs w:val="16"/>
        </w:rPr>
        <w:t xml:space="preserve">Я, </w:t>
      </w:r>
      <w:r w:rsidR="00D20830">
        <w:rPr>
          <w:sz w:val="16"/>
          <w:szCs w:val="16"/>
        </w:rPr>
        <w:t>_______________________________________________________________</w:t>
      </w:r>
      <w:r w:rsidR="00B1585E" w:rsidRPr="00EB32E4">
        <w:rPr>
          <w:rFonts w:eastAsia="Calibri"/>
          <w:sz w:val="16"/>
          <w:szCs w:val="16"/>
        </w:rPr>
        <w:t xml:space="preserve"> </w:t>
      </w:r>
      <w:r w:rsidR="00D20830">
        <w:rPr>
          <w:sz w:val="16"/>
          <w:szCs w:val="16"/>
        </w:rPr>
        <w:t>(ИИН)______________________________________</w:t>
      </w:r>
      <w:r w:rsidRPr="00EB32E4">
        <w:rPr>
          <w:sz w:val="16"/>
          <w:szCs w:val="16"/>
        </w:rPr>
        <w:t xml:space="preserve">;  </w:t>
      </w:r>
      <w:r w:rsidRPr="00EB32E4">
        <w:rPr>
          <w:iCs/>
          <w:sz w:val="16"/>
          <w:szCs w:val="16"/>
        </w:rPr>
        <w:t xml:space="preserve">документ удостоверяющий личность: </w:t>
      </w:r>
      <w:r w:rsidR="00D20830">
        <w:rPr>
          <w:sz w:val="16"/>
          <w:szCs w:val="16"/>
        </w:rPr>
        <w:t>_______________________</w:t>
      </w:r>
      <w:r w:rsidR="00FA76F2" w:rsidRPr="00BA7241">
        <w:rPr>
          <w:iCs/>
          <w:sz w:val="16"/>
          <w:szCs w:val="16"/>
        </w:rPr>
        <w:t xml:space="preserve"> № </w:t>
      </w:r>
      <w:r w:rsidR="00D20830">
        <w:rPr>
          <w:sz w:val="16"/>
          <w:szCs w:val="16"/>
        </w:rPr>
        <w:t>_________________</w:t>
      </w:r>
      <w:r w:rsidR="00FA76F2" w:rsidRPr="00BA7241">
        <w:rPr>
          <w:iCs/>
          <w:sz w:val="16"/>
          <w:szCs w:val="16"/>
        </w:rPr>
        <w:t xml:space="preserve">от </w:t>
      </w:r>
      <w:r w:rsidR="00D20830">
        <w:rPr>
          <w:sz w:val="16"/>
          <w:szCs w:val="16"/>
        </w:rPr>
        <w:t>____________</w:t>
      </w:r>
      <w:r w:rsidR="00FA76F2" w:rsidRPr="00BA7241">
        <w:rPr>
          <w:iCs/>
          <w:sz w:val="16"/>
          <w:szCs w:val="16"/>
        </w:rPr>
        <w:t xml:space="preserve"> г. до </w:t>
      </w:r>
      <w:r w:rsidR="00D20830">
        <w:rPr>
          <w:sz w:val="16"/>
          <w:szCs w:val="16"/>
        </w:rPr>
        <w:t>____________</w:t>
      </w:r>
      <w:r w:rsidR="00FA76F2" w:rsidRPr="00BA7241">
        <w:rPr>
          <w:iCs/>
          <w:sz w:val="16"/>
          <w:szCs w:val="16"/>
        </w:rPr>
        <w:t>г.</w:t>
      </w:r>
      <w:r w:rsidR="00B1585E">
        <w:rPr>
          <w:iCs/>
          <w:sz w:val="16"/>
          <w:szCs w:val="16"/>
        </w:rPr>
        <w:t>, выдано</w:t>
      </w:r>
      <w:r w:rsidR="00B1585E" w:rsidRPr="00B1585E">
        <w:rPr>
          <w:iCs/>
          <w:sz w:val="16"/>
          <w:szCs w:val="16"/>
        </w:rPr>
        <w:t xml:space="preserve"> </w:t>
      </w:r>
      <w:r w:rsidR="00D20830">
        <w:rPr>
          <w:sz w:val="16"/>
          <w:szCs w:val="16"/>
        </w:rPr>
        <w:t>___________</w:t>
      </w:r>
      <w:r w:rsidRPr="00EB32E4">
        <w:rPr>
          <w:iCs/>
          <w:sz w:val="16"/>
          <w:szCs w:val="16"/>
        </w:rPr>
        <w:t xml:space="preserve">; налоговое </w:t>
      </w:r>
      <w:proofErr w:type="spellStart"/>
      <w:r w:rsidRPr="00EB32E4">
        <w:rPr>
          <w:iCs/>
          <w:sz w:val="16"/>
          <w:szCs w:val="16"/>
        </w:rPr>
        <w:t>резиден</w:t>
      </w:r>
      <w:r w:rsidR="00FA76F2">
        <w:rPr>
          <w:iCs/>
          <w:sz w:val="16"/>
          <w:szCs w:val="16"/>
        </w:rPr>
        <w:t>т</w:t>
      </w:r>
      <w:r w:rsidRPr="00EB32E4">
        <w:rPr>
          <w:iCs/>
          <w:sz w:val="16"/>
          <w:szCs w:val="16"/>
        </w:rPr>
        <w:t>ство</w:t>
      </w:r>
      <w:proofErr w:type="spellEnd"/>
      <w:r w:rsidR="00AC4FAE">
        <w:rPr>
          <w:rFonts w:eastAsia="Calibri"/>
          <w:sz w:val="16"/>
          <w:szCs w:val="16"/>
        </w:rPr>
        <w:t xml:space="preserve"> ________________</w:t>
      </w:r>
      <w:r w:rsidRPr="00EB32E4">
        <w:rPr>
          <w:rFonts w:eastAsia="Calibri"/>
          <w:sz w:val="16"/>
          <w:szCs w:val="16"/>
        </w:rPr>
        <w:t xml:space="preserve">; </w:t>
      </w:r>
      <w:r w:rsidR="00AC4FAE">
        <w:rPr>
          <w:iCs/>
          <w:sz w:val="16"/>
          <w:szCs w:val="16"/>
        </w:rPr>
        <w:t>юридический адрес:_______________________________</w:t>
      </w:r>
      <w:r w:rsidRPr="00EB32E4">
        <w:rPr>
          <w:iCs/>
          <w:sz w:val="16"/>
          <w:szCs w:val="16"/>
        </w:rPr>
        <w:t xml:space="preserve">; номер сотового телефона: </w:t>
      </w:r>
      <w:r w:rsidR="00AC4FAE">
        <w:rPr>
          <w:sz w:val="16"/>
          <w:szCs w:val="16"/>
        </w:rPr>
        <w:t>________________</w:t>
      </w:r>
      <w:r w:rsidRPr="00EB32E4">
        <w:rPr>
          <w:iCs/>
          <w:sz w:val="16"/>
          <w:szCs w:val="16"/>
        </w:rPr>
        <w:t xml:space="preserve">), (далее – </w:t>
      </w:r>
      <w:r w:rsidRPr="00EB32E4">
        <w:rPr>
          <w:b/>
          <w:iCs/>
          <w:sz w:val="16"/>
          <w:szCs w:val="16"/>
        </w:rPr>
        <w:t>Вкладчик</w:t>
      </w:r>
      <w:r w:rsidRPr="00EB32E4">
        <w:rPr>
          <w:iCs/>
          <w:sz w:val="16"/>
          <w:szCs w:val="16"/>
        </w:rPr>
        <w:t>),</w:t>
      </w:r>
      <w:r w:rsidRPr="00EB32E4">
        <w:rPr>
          <w:sz w:val="16"/>
          <w:szCs w:val="16"/>
        </w:rPr>
        <w:t xml:space="preserve"> </w:t>
      </w:r>
      <w:r w:rsidRPr="00EB32E4">
        <w:rPr>
          <w:iCs/>
          <w:sz w:val="16"/>
          <w:szCs w:val="16"/>
        </w:rPr>
        <w:t>желаю открыть в АО «</w:t>
      </w:r>
      <w:proofErr w:type="spellStart"/>
      <w:r>
        <w:rPr>
          <w:iCs/>
          <w:sz w:val="16"/>
          <w:szCs w:val="16"/>
          <w:lang w:val="en-US"/>
        </w:rPr>
        <w:t>Bereke</w:t>
      </w:r>
      <w:proofErr w:type="spellEnd"/>
      <w:r w:rsidRPr="0087088B">
        <w:rPr>
          <w:iCs/>
          <w:sz w:val="16"/>
          <w:szCs w:val="16"/>
        </w:rPr>
        <w:t xml:space="preserve"> </w:t>
      </w:r>
      <w:r>
        <w:rPr>
          <w:iCs/>
          <w:sz w:val="16"/>
          <w:szCs w:val="16"/>
          <w:lang w:val="en-US"/>
        </w:rPr>
        <w:t>Bank</w:t>
      </w:r>
      <w:r w:rsidRPr="00EB32E4">
        <w:rPr>
          <w:iCs/>
          <w:sz w:val="16"/>
          <w:szCs w:val="16"/>
        </w:rPr>
        <w:t xml:space="preserve">» (далее – </w:t>
      </w:r>
      <w:r w:rsidRPr="00EB32E4">
        <w:rPr>
          <w:b/>
          <w:iCs/>
          <w:sz w:val="16"/>
          <w:szCs w:val="16"/>
        </w:rPr>
        <w:t>Банк</w:t>
      </w:r>
      <w:r w:rsidRPr="00EB32E4">
        <w:rPr>
          <w:iCs/>
          <w:sz w:val="16"/>
          <w:szCs w:val="16"/>
        </w:rPr>
        <w:t>) Сберегательный счет, Текущий счет</w:t>
      </w:r>
      <w:r w:rsidRPr="00EB32E4">
        <w:rPr>
          <w:rStyle w:val="af8"/>
          <w:iCs/>
          <w:sz w:val="16"/>
          <w:szCs w:val="16"/>
        </w:rPr>
        <w:footnoteReference w:customMarkFollows="1" w:id="4"/>
        <w:t>2</w:t>
      </w:r>
      <w:r w:rsidRPr="00EB32E4">
        <w:rPr>
          <w:iCs/>
          <w:sz w:val="16"/>
          <w:szCs w:val="16"/>
        </w:rPr>
        <w:t xml:space="preserve"> и разместить деньги во вклад на следующих условиях: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5"/>
        <w:gridCol w:w="1984"/>
        <w:gridCol w:w="1986"/>
        <w:gridCol w:w="1986"/>
      </w:tblGrid>
      <w:tr w:rsidR="00AF1BB0" w:rsidRPr="00EB32E4" w:rsidTr="00762620">
        <w:trPr>
          <w:trHeight w:val="256"/>
        </w:trPr>
        <w:tc>
          <w:tcPr>
            <w:tcW w:w="1956" w:type="pct"/>
            <w:vAlign w:val="center"/>
          </w:tcPr>
          <w:p w:rsidR="00AF1BB0" w:rsidRPr="00EB32E4" w:rsidRDefault="00AF1BB0" w:rsidP="00AF1BB0">
            <w:pPr>
              <w:pStyle w:val="a4"/>
              <w:numPr>
                <w:ilvl w:val="0"/>
                <w:numId w:val="11"/>
              </w:numPr>
              <w:tabs>
                <w:tab w:val="left" w:pos="180"/>
              </w:tabs>
              <w:ind w:left="0" w:firstLine="0"/>
              <w:jc w:val="both"/>
              <w:rPr>
                <w:bCs/>
                <w:sz w:val="16"/>
                <w:szCs w:val="16"/>
              </w:rPr>
            </w:pPr>
            <w:proofErr w:type="spellStart"/>
            <w:r w:rsidRPr="00EB32E4">
              <w:rPr>
                <w:sz w:val="16"/>
              </w:rPr>
              <w:t>Салым</w:t>
            </w:r>
            <w:proofErr w:type="spellEnd"/>
            <w:r w:rsidRPr="00EB32E4">
              <w:rPr>
                <w:sz w:val="16"/>
              </w:rPr>
              <w:t xml:space="preserve"> </w:t>
            </w:r>
            <w:proofErr w:type="spellStart"/>
            <w:r w:rsidRPr="00EB32E4">
              <w:rPr>
                <w:sz w:val="16"/>
              </w:rPr>
              <w:t>сомасы</w:t>
            </w:r>
            <w:proofErr w:type="spellEnd"/>
            <w:r w:rsidRPr="00EB32E4">
              <w:rPr>
                <w:sz w:val="16"/>
              </w:rPr>
              <w:t xml:space="preserve">/ </w:t>
            </w:r>
            <w:r w:rsidRPr="00EB32E4">
              <w:rPr>
                <w:bCs/>
                <w:sz w:val="16"/>
                <w:szCs w:val="16"/>
              </w:rPr>
              <w:t>Сумма Вклада:</w:t>
            </w:r>
          </w:p>
        </w:tc>
        <w:tc>
          <w:tcPr>
            <w:tcW w:w="3044" w:type="pct"/>
            <w:gridSpan w:val="3"/>
            <w:vAlign w:val="center"/>
          </w:tcPr>
          <w:p w:rsidR="00AF1BB0" w:rsidRPr="00880EC2" w:rsidRDefault="00AF1BB0" w:rsidP="00762620">
            <w:pPr>
              <w:tabs>
                <w:tab w:val="left" w:pos="180"/>
              </w:tabs>
              <w:jc w:val="both"/>
              <w:rPr>
                <w:bCs/>
                <w:sz w:val="16"/>
                <w:szCs w:val="16"/>
                <w:lang w:val="en-US"/>
              </w:rPr>
            </w:pPr>
          </w:p>
        </w:tc>
      </w:tr>
      <w:tr w:rsidR="00AF1BB0" w:rsidRPr="00EB32E4" w:rsidTr="00762620">
        <w:trPr>
          <w:trHeight w:val="298"/>
        </w:trPr>
        <w:tc>
          <w:tcPr>
            <w:tcW w:w="1956" w:type="pct"/>
            <w:vAlign w:val="center"/>
          </w:tcPr>
          <w:p w:rsidR="00AF1BB0" w:rsidRPr="00EB32E4" w:rsidRDefault="00AF1BB0" w:rsidP="00AF1BB0">
            <w:pPr>
              <w:pStyle w:val="a4"/>
              <w:numPr>
                <w:ilvl w:val="0"/>
                <w:numId w:val="11"/>
              </w:numPr>
              <w:tabs>
                <w:tab w:val="left" w:pos="180"/>
              </w:tabs>
              <w:ind w:left="29" w:hanging="29"/>
              <w:rPr>
                <w:bCs/>
                <w:sz w:val="16"/>
                <w:szCs w:val="16"/>
              </w:rPr>
            </w:pPr>
            <w:proofErr w:type="spellStart"/>
            <w:r w:rsidRPr="00EB32E4">
              <w:rPr>
                <w:sz w:val="16"/>
              </w:rPr>
              <w:t>Жинақ</w:t>
            </w:r>
            <w:proofErr w:type="spellEnd"/>
            <w:r w:rsidRPr="00EB32E4">
              <w:rPr>
                <w:sz w:val="16"/>
              </w:rPr>
              <w:t xml:space="preserve"> </w:t>
            </w:r>
            <w:proofErr w:type="spellStart"/>
            <w:r w:rsidRPr="00EB32E4">
              <w:rPr>
                <w:sz w:val="16"/>
              </w:rPr>
              <w:t>шотының</w:t>
            </w:r>
            <w:proofErr w:type="spellEnd"/>
            <w:r w:rsidRPr="00EB32E4">
              <w:rPr>
                <w:sz w:val="16"/>
              </w:rPr>
              <w:t>/</w:t>
            </w:r>
            <w:proofErr w:type="spellStart"/>
            <w:r w:rsidRPr="00EB32E4">
              <w:rPr>
                <w:sz w:val="16"/>
              </w:rPr>
              <w:t>Ағымдағы</w:t>
            </w:r>
            <w:proofErr w:type="spellEnd"/>
            <w:r w:rsidRPr="00EB32E4">
              <w:rPr>
                <w:sz w:val="16"/>
              </w:rPr>
              <w:t xml:space="preserve"> </w:t>
            </w:r>
            <w:proofErr w:type="spellStart"/>
            <w:r w:rsidRPr="00EB32E4">
              <w:rPr>
                <w:sz w:val="16"/>
              </w:rPr>
              <w:t>шоттың</w:t>
            </w:r>
            <w:proofErr w:type="spellEnd"/>
            <w:r w:rsidRPr="00EB32E4">
              <w:rPr>
                <w:sz w:val="16"/>
              </w:rPr>
              <w:t>/</w:t>
            </w:r>
            <w:proofErr w:type="spellStart"/>
            <w:r w:rsidRPr="00EB32E4">
              <w:rPr>
                <w:sz w:val="16"/>
              </w:rPr>
              <w:t>Салымның</w:t>
            </w:r>
            <w:proofErr w:type="spellEnd"/>
            <w:r w:rsidRPr="00EB32E4">
              <w:rPr>
                <w:sz w:val="16"/>
              </w:rPr>
              <w:t xml:space="preserve"> </w:t>
            </w:r>
            <w:proofErr w:type="spellStart"/>
            <w:r w:rsidRPr="00EB32E4">
              <w:rPr>
                <w:sz w:val="16"/>
              </w:rPr>
              <w:t>валютасы</w:t>
            </w:r>
            <w:proofErr w:type="spellEnd"/>
            <w:r w:rsidRPr="00EB32E4">
              <w:rPr>
                <w:sz w:val="16"/>
              </w:rPr>
              <w:t xml:space="preserve">/                                       </w:t>
            </w:r>
            <w:r w:rsidRPr="00EB32E4">
              <w:rPr>
                <w:bCs/>
                <w:sz w:val="16"/>
                <w:szCs w:val="16"/>
              </w:rPr>
              <w:t>Валюта Сберегательного счета/Текущего счета/Вклада</w:t>
            </w:r>
          </w:p>
        </w:tc>
        <w:tc>
          <w:tcPr>
            <w:tcW w:w="3044" w:type="pct"/>
            <w:gridSpan w:val="3"/>
            <w:vAlign w:val="center"/>
          </w:tcPr>
          <w:p w:rsidR="00AF1BB0" w:rsidRPr="00EB32E4" w:rsidRDefault="00AF1BB0" w:rsidP="00762620">
            <w:pPr>
              <w:tabs>
                <w:tab w:val="left" w:pos="180"/>
              </w:tabs>
              <w:jc w:val="both"/>
              <w:rPr>
                <w:bCs/>
                <w:sz w:val="16"/>
                <w:szCs w:val="16"/>
              </w:rPr>
            </w:pPr>
          </w:p>
        </w:tc>
      </w:tr>
      <w:tr w:rsidR="00AF1BB0" w:rsidRPr="00EB32E4" w:rsidTr="00762620">
        <w:trPr>
          <w:trHeight w:val="283"/>
        </w:trPr>
        <w:tc>
          <w:tcPr>
            <w:tcW w:w="1956" w:type="pct"/>
            <w:vAlign w:val="center"/>
          </w:tcPr>
          <w:p w:rsidR="00AF1BB0" w:rsidRPr="00EB32E4" w:rsidRDefault="00AF1BB0" w:rsidP="00762620">
            <w:pPr>
              <w:tabs>
                <w:tab w:val="left" w:pos="180"/>
              </w:tabs>
              <w:jc w:val="both"/>
              <w:rPr>
                <w:bCs/>
                <w:sz w:val="16"/>
                <w:szCs w:val="16"/>
              </w:rPr>
            </w:pPr>
            <w:r w:rsidRPr="00EB32E4">
              <w:rPr>
                <w:sz w:val="16"/>
              </w:rPr>
              <w:t xml:space="preserve">3. </w:t>
            </w:r>
            <w:proofErr w:type="spellStart"/>
            <w:r w:rsidRPr="00EB32E4">
              <w:rPr>
                <w:sz w:val="16"/>
              </w:rPr>
              <w:t>Салым</w:t>
            </w:r>
            <w:proofErr w:type="spellEnd"/>
            <w:r w:rsidRPr="00EB32E4">
              <w:rPr>
                <w:sz w:val="16"/>
              </w:rPr>
              <w:t xml:space="preserve"> </w:t>
            </w:r>
            <w:proofErr w:type="spellStart"/>
            <w:r w:rsidRPr="00EB32E4">
              <w:rPr>
                <w:sz w:val="16"/>
              </w:rPr>
              <w:t>мерзімі</w:t>
            </w:r>
            <w:proofErr w:type="spellEnd"/>
            <w:r w:rsidRPr="00EB32E4">
              <w:rPr>
                <w:sz w:val="16"/>
              </w:rPr>
              <w:t xml:space="preserve">/ </w:t>
            </w:r>
            <w:r w:rsidRPr="00EB32E4">
              <w:rPr>
                <w:bCs/>
                <w:sz w:val="16"/>
                <w:szCs w:val="16"/>
              </w:rPr>
              <w:t>Срок Вклада:</w:t>
            </w:r>
          </w:p>
        </w:tc>
        <w:tc>
          <w:tcPr>
            <w:tcW w:w="3044" w:type="pct"/>
            <w:gridSpan w:val="3"/>
            <w:vAlign w:val="center"/>
          </w:tcPr>
          <w:p w:rsidR="00AF1BB0" w:rsidRPr="00EB32E4" w:rsidRDefault="00AF1BB0" w:rsidP="00762620">
            <w:pPr>
              <w:tabs>
                <w:tab w:val="left" w:pos="180"/>
              </w:tabs>
              <w:jc w:val="both"/>
              <w:rPr>
                <w:bCs/>
                <w:sz w:val="16"/>
                <w:szCs w:val="16"/>
              </w:rPr>
            </w:pPr>
          </w:p>
        </w:tc>
      </w:tr>
      <w:tr w:rsidR="00AF1BB0" w:rsidRPr="00EB32E4" w:rsidTr="00762620">
        <w:trPr>
          <w:trHeight w:hRule="exact" w:val="519"/>
        </w:trPr>
        <w:tc>
          <w:tcPr>
            <w:tcW w:w="1956" w:type="pct"/>
            <w:tcBorders>
              <w:top w:val="single" w:sz="4" w:space="0" w:color="auto"/>
              <w:left w:val="single" w:sz="4" w:space="0" w:color="auto"/>
              <w:bottom w:val="single" w:sz="4" w:space="0" w:color="auto"/>
              <w:right w:val="single" w:sz="4" w:space="0" w:color="auto"/>
            </w:tcBorders>
            <w:vAlign w:val="center"/>
          </w:tcPr>
          <w:p w:rsidR="00AF1BB0" w:rsidRPr="00EB32E4" w:rsidRDefault="00AF1BB0" w:rsidP="00762620">
            <w:pPr>
              <w:tabs>
                <w:tab w:val="left" w:pos="180"/>
              </w:tabs>
              <w:rPr>
                <w:bCs/>
                <w:sz w:val="16"/>
                <w:szCs w:val="16"/>
              </w:rPr>
            </w:pPr>
            <w:r w:rsidRPr="00EB32E4">
              <w:rPr>
                <w:sz w:val="16"/>
              </w:rPr>
              <w:t xml:space="preserve">3.1. Салу </w:t>
            </w:r>
            <w:proofErr w:type="spellStart"/>
            <w:r w:rsidRPr="00EB32E4">
              <w:rPr>
                <w:sz w:val="16"/>
              </w:rPr>
              <w:t>күні</w:t>
            </w:r>
            <w:proofErr w:type="spellEnd"/>
            <w:r w:rsidRPr="00EB32E4">
              <w:rPr>
                <w:sz w:val="16"/>
              </w:rPr>
              <w:t xml:space="preserve">/ </w:t>
            </w:r>
            <w:r w:rsidRPr="00EB32E4">
              <w:rPr>
                <w:bCs/>
                <w:sz w:val="16"/>
                <w:szCs w:val="16"/>
              </w:rPr>
              <w:t>Дата внесения:</w:t>
            </w:r>
          </w:p>
          <w:p w:rsidR="00AF1BB0" w:rsidRPr="00EB32E4" w:rsidRDefault="00AF1BB0" w:rsidP="00762620">
            <w:pPr>
              <w:tabs>
                <w:tab w:val="left" w:pos="180"/>
              </w:tabs>
              <w:jc w:val="both"/>
              <w:rPr>
                <w:bCs/>
                <w:sz w:val="16"/>
                <w:szCs w:val="16"/>
              </w:rPr>
            </w:pPr>
          </w:p>
          <w:p w:rsidR="00AF1BB0" w:rsidRPr="00EB32E4" w:rsidRDefault="00AF1BB0" w:rsidP="00762620">
            <w:pPr>
              <w:tabs>
                <w:tab w:val="left" w:pos="180"/>
              </w:tabs>
              <w:jc w:val="both"/>
              <w:rPr>
                <w:bCs/>
                <w:sz w:val="16"/>
                <w:szCs w:val="16"/>
              </w:rPr>
            </w:pPr>
          </w:p>
          <w:p w:rsidR="00AF1BB0" w:rsidRPr="00EB32E4" w:rsidRDefault="00AF1BB0" w:rsidP="00762620">
            <w:pPr>
              <w:tabs>
                <w:tab w:val="left" w:pos="180"/>
              </w:tabs>
              <w:jc w:val="center"/>
              <w:rPr>
                <w:bCs/>
                <w:sz w:val="16"/>
                <w:szCs w:val="16"/>
              </w:rPr>
            </w:pPr>
          </w:p>
        </w:tc>
        <w:tc>
          <w:tcPr>
            <w:tcW w:w="1014" w:type="pct"/>
            <w:tcBorders>
              <w:top w:val="single" w:sz="4" w:space="0" w:color="auto"/>
              <w:left w:val="single" w:sz="4" w:space="0" w:color="auto"/>
              <w:bottom w:val="single" w:sz="4" w:space="0" w:color="auto"/>
              <w:right w:val="single" w:sz="4" w:space="0" w:color="auto"/>
            </w:tcBorders>
          </w:tcPr>
          <w:p w:rsidR="00AF1BB0" w:rsidRPr="00EB32E4" w:rsidRDefault="00AF1BB0" w:rsidP="00762620">
            <w:pPr>
              <w:tabs>
                <w:tab w:val="left" w:pos="180"/>
              </w:tabs>
              <w:jc w:val="center"/>
              <w:rPr>
                <w:bCs/>
                <w:sz w:val="16"/>
                <w:szCs w:val="16"/>
              </w:rPr>
            </w:pPr>
            <w:proofErr w:type="spellStart"/>
            <w:r w:rsidRPr="00EB32E4">
              <w:rPr>
                <w:sz w:val="16"/>
                <w:szCs w:val="16"/>
              </w:rPr>
              <w:t>күні</w:t>
            </w:r>
            <w:proofErr w:type="spellEnd"/>
            <w:r w:rsidRPr="00EB32E4">
              <w:rPr>
                <w:bCs/>
                <w:sz w:val="16"/>
                <w:szCs w:val="16"/>
              </w:rPr>
              <w:t>/день</w:t>
            </w:r>
          </w:p>
          <w:p w:rsidR="00AF1BB0" w:rsidRPr="00EB32E4" w:rsidRDefault="00AF1BB0" w:rsidP="00762620">
            <w:pPr>
              <w:tabs>
                <w:tab w:val="left" w:pos="180"/>
              </w:tabs>
              <w:jc w:val="center"/>
              <w:rPr>
                <w:bCs/>
                <w:sz w:val="16"/>
                <w:szCs w:val="16"/>
              </w:rPr>
            </w:pPr>
          </w:p>
          <w:p w:rsidR="00AF1BB0" w:rsidRPr="00EB32E4" w:rsidRDefault="00AF1BB0" w:rsidP="00762620">
            <w:pPr>
              <w:tabs>
                <w:tab w:val="left" w:pos="180"/>
              </w:tabs>
              <w:jc w:val="center"/>
              <w:rPr>
                <w:bCs/>
                <w:sz w:val="16"/>
                <w:szCs w:val="16"/>
              </w:rPr>
            </w:pPr>
          </w:p>
        </w:tc>
        <w:tc>
          <w:tcPr>
            <w:tcW w:w="1015" w:type="pct"/>
            <w:tcBorders>
              <w:top w:val="single" w:sz="4" w:space="0" w:color="auto"/>
              <w:left w:val="single" w:sz="4" w:space="0" w:color="auto"/>
              <w:bottom w:val="single" w:sz="4" w:space="0" w:color="auto"/>
              <w:right w:val="single" w:sz="4" w:space="0" w:color="auto"/>
            </w:tcBorders>
          </w:tcPr>
          <w:p w:rsidR="00AF1BB0" w:rsidRPr="00EB32E4" w:rsidRDefault="00AF1BB0" w:rsidP="00762620">
            <w:pPr>
              <w:tabs>
                <w:tab w:val="left" w:pos="180"/>
              </w:tabs>
              <w:jc w:val="center"/>
              <w:rPr>
                <w:bCs/>
                <w:sz w:val="16"/>
                <w:szCs w:val="16"/>
              </w:rPr>
            </w:pPr>
            <w:proofErr w:type="spellStart"/>
            <w:r w:rsidRPr="00EB32E4">
              <w:rPr>
                <w:sz w:val="16"/>
                <w:szCs w:val="16"/>
              </w:rPr>
              <w:t>aйы</w:t>
            </w:r>
            <w:proofErr w:type="spellEnd"/>
            <w:r w:rsidRPr="00EB32E4">
              <w:rPr>
                <w:sz w:val="16"/>
                <w:szCs w:val="16"/>
              </w:rPr>
              <w:t>/</w:t>
            </w:r>
            <w:r w:rsidRPr="00EB32E4">
              <w:rPr>
                <w:bCs/>
                <w:sz w:val="16"/>
                <w:szCs w:val="16"/>
              </w:rPr>
              <w:t xml:space="preserve"> месяц</w:t>
            </w:r>
          </w:p>
          <w:p w:rsidR="00AF1BB0" w:rsidRPr="00EB32E4" w:rsidRDefault="00AF1BB0" w:rsidP="00AC4FAE">
            <w:pPr>
              <w:tabs>
                <w:tab w:val="left" w:pos="180"/>
              </w:tabs>
              <w:jc w:val="center"/>
              <w:rPr>
                <w:bCs/>
                <w:sz w:val="16"/>
                <w:szCs w:val="16"/>
              </w:rPr>
            </w:pPr>
          </w:p>
        </w:tc>
        <w:tc>
          <w:tcPr>
            <w:tcW w:w="1014" w:type="pct"/>
            <w:tcBorders>
              <w:top w:val="single" w:sz="4" w:space="0" w:color="auto"/>
              <w:left w:val="single" w:sz="4" w:space="0" w:color="auto"/>
              <w:bottom w:val="single" w:sz="4" w:space="0" w:color="auto"/>
              <w:right w:val="single" w:sz="4" w:space="0" w:color="auto"/>
            </w:tcBorders>
          </w:tcPr>
          <w:p w:rsidR="00AF1BB0" w:rsidRPr="00EB32E4" w:rsidRDefault="00AF1BB0" w:rsidP="00762620">
            <w:pPr>
              <w:tabs>
                <w:tab w:val="left" w:pos="180"/>
              </w:tabs>
              <w:jc w:val="center"/>
              <w:rPr>
                <w:bCs/>
                <w:sz w:val="16"/>
                <w:szCs w:val="16"/>
              </w:rPr>
            </w:pPr>
            <w:proofErr w:type="spellStart"/>
            <w:r w:rsidRPr="00EB32E4">
              <w:rPr>
                <w:sz w:val="16"/>
                <w:szCs w:val="16"/>
              </w:rPr>
              <w:t>жылы</w:t>
            </w:r>
            <w:proofErr w:type="spellEnd"/>
            <w:r w:rsidRPr="00EB32E4">
              <w:rPr>
                <w:sz w:val="16"/>
                <w:szCs w:val="16"/>
              </w:rPr>
              <w:t>/</w:t>
            </w:r>
            <w:r w:rsidRPr="00EB32E4">
              <w:rPr>
                <w:bCs/>
                <w:sz w:val="16"/>
                <w:szCs w:val="16"/>
              </w:rPr>
              <w:t xml:space="preserve"> год</w:t>
            </w:r>
          </w:p>
          <w:p w:rsidR="00AF1BB0" w:rsidRPr="00EB32E4" w:rsidRDefault="00AF1BB0" w:rsidP="00762620">
            <w:pPr>
              <w:tabs>
                <w:tab w:val="left" w:pos="180"/>
              </w:tabs>
              <w:jc w:val="center"/>
              <w:rPr>
                <w:bCs/>
                <w:sz w:val="16"/>
                <w:szCs w:val="16"/>
              </w:rPr>
            </w:pPr>
          </w:p>
        </w:tc>
      </w:tr>
      <w:tr w:rsidR="00AF1BB0" w:rsidRPr="00EB32E4" w:rsidTr="00762620">
        <w:trPr>
          <w:trHeight w:hRule="exact" w:val="569"/>
        </w:trPr>
        <w:tc>
          <w:tcPr>
            <w:tcW w:w="1956" w:type="pct"/>
            <w:tcBorders>
              <w:top w:val="single" w:sz="4" w:space="0" w:color="auto"/>
              <w:left w:val="single" w:sz="4" w:space="0" w:color="auto"/>
              <w:bottom w:val="single" w:sz="4" w:space="0" w:color="auto"/>
              <w:right w:val="single" w:sz="4" w:space="0" w:color="auto"/>
            </w:tcBorders>
            <w:vAlign w:val="center"/>
          </w:tcPr>
          <w:p w:rsidR="00AF1BB0" w:rsidRPr="00EB32E4" w:rsidRDefault="00AF1BB0" w:rsidP="00762620">
            <w:pPr>
              <w:tabs>
                <w:tab w:val="left" w:pos="180"/>
              </w:tabs>
              <w:rPr>
                <w:sz w:val="16"/>
                <w:szCs w:val="16"/>
              </w:rPr>
            </w:pPr>
            <w:r w:rsidRPr="00EB32E4">
              <w:rPr>
                <w:sz w:val="16"/>
              </w:rPr>
              <w:t xml:space="preserve">3.2. </w:t>
            </w:r>
            <w:proofErr w:type="spellStart"/>
            <w:r w:rsidRPr="00EB32E4">
              <w:rPr>
                <w:sz w:val="16"/>
              </w:rPr>
              <w:t>Аяқталатын</w:t>
            </w:r>
            <w:proofErr w:type="spellEnd"/>
            <w:r w:rsidRPr="00EB32E4">
              <w:rPr>
                <w:sz w:val="16"/>
              </w:rPr>
              <w:t xml:space="preserve"> </w:t>
            </w:r>
            <w:proofErr w:type="spellStart"/>
            <w:r w:rsidRPr="00EB32E4">
              <w:rPr>
                <w:sz w:val="16"/>
              </w:rPr>
              <w:t>күні</w:t>
            </w:r>
            <w:proofErr w:type="spellEnd"/>
            <w:r w:rsidRPr="00EB32E4">
              <w:rPr>
                <w:sz w:val="16"/>
              </w:rPr>
              <w:t xml:space="preserve">/ </w:t>
            </w:r>
            <w:r w:rsidRPr="00EB32E4">
              <w:rPr>
                <w:sz w:val="16"/>
                <w:szCs w:val="16"/>
              </w:rPr>
              <w:t>Д</w:t>
            </w:r>
            <w:r w:rsidRPr="00EB32E4">
              <w:rPr>
                <w:bCs/>
                <w:sz w:val="16"/>
                <w:szCs w:val="16"/>
              </w:rPr>
              <w:t>ата окончания:</w:t>
            </w:r>
          </w:p>
        </w:tc>
        <w:tc>
          <w:tcPr>
            <w:tcW w:w="1014" w:type="pct"/>
            <w:tcBorders>
              <w:top w:val="single" w:sz="4" w:space="0" w:color="auto"/>
              <w:left w:val="single" w:sz="4" w:space="0" w:color="auto"/>
              <w:bottom w:val="single" w:sz="4" w:space="0" w:color="auto"/>
              <w:right w:val="single" w:sz="4" w:space="0" w:color="auto"/>
            </w:tcBorders>
          </w:tcPr>
          <w:p w:rsidR="00AF1BB0" w:rsidRPr="00EB32E4" w:rsidRDefault="00AF1BB0" w:rsidP="00762620">
            <w:pPr>
              <w:tabs>
                <w:tab w:val="left" w:pos="180"/>
              </w:tabs>
              <w:jc w:val="center"/>
              <w:rPr>
                <w:bCs/>
                <w:sz w:val="16"/>
                <w:szCs w:val="16"/>
              </w:rPr>
            </w:pPr>
            <w:proofErr w:type="spellStart"/>
            <w:r w:rsidRPr="00EB32E4">
              <w:rPr>
                <w:sz w:val="16"/>
                <w:szCs w:val="16"/>
              </w:rPr>
              <w:t>күні</w:t>
            </w:r>
            <w:proofErr w:type="spellEnd"/>
            <w:r w:rsidRPr="00EB32E4">
              <w:rPr>
                <w:bCs/>
                <w:sz w:val="16"/>
                <w:szCs w:val="16"/>
              </w:rPr>
              <w:t>/день</w:t>
            </w:r>
          </w:p>
          <w:p w:rsidR="00AF1BB0" w:rsidRPr="00EB32E4" w:rsidRDefault="00AF1BB0" w:rsidP="00762620">
            <w:pPr>
              <w:tabs>
                <w:tab w:val="left" w:pos="180"/>
              </w:tabs>
              <w:jc w:val="center"/>
              <w:rPr>
                <w:sz w:val="16"/>
                <w:szCs w:val="16"/>
              </w:rPr>
            </w:pPr>
          </w:p>
        </w:tc>
        <w:tc>
          <w:tcPr>
            <w:tcW w:w="1015" w:type="pct"/>
            <w:tcBorders>
              <w:top w:val="single" w:sz="4" w:space="0" w:color="auto"/>
              <w:left w:val="single" w:sz="4" w:space="0" w:color="auto"/>
              <w:bottom w:val="single" w:sz="4" w:space="0" w:color="auto"/>
              <w:right w:val="single" w:sz="4" w:space="0" w:color="auto"/>
            </w:tcBorders>
          </w:tcPr>
          <w:p w:rsidR="00AF1BB0" w:rsidRPr="00EB32E4" w:rsidRDefault="00AF1BB0" w:rsidP="00762620">
            <w:pPr>
              <w:tabs>
                <w:tab w:val="left" w:pos="180"/>
              </w:tabs>
              <w:jc w:val="center"/>
              <w:rPr>
                <w:bCs/>
                <w:sz w:val="16"/>
                <w:szCs w:val="16"/>
              </w:rPr>
            </w:pPr>
            <w:proofErr w:type="spellStart"/>
            <w:r w:rsidRPr="00EB32E4">
              <w:rPr>
                <w:sz w:val="16"/>
                <w:szCs w:val="16"/>
              </w:rPr>
              <w:t>aйы</w:t>
            </w:r>
            <w:proofErr w:type="spellEnd"/>
            <w:r w:rsidRPr="00EB32E4">
              <w:rPr>
                <w:sz w:val="16"/>
                <w:szCs w:val="16"/>
              </w:rPr>
              <w:t>/</w:t>
            </w:r>
            <w:r w:rsidRPr="00EB32E4">
              <w:rPr>
                <w:bCs/>
                <w:sz w:val="16"/>
                <w:szCs w:val="16"/>
              </w:rPr>
              <w:t xml:space="preserve"> месяц</w:t>
            </w:r>
          </w:p>
          <w:p w:rsidR="00AF1BB0" w:rsidRPr="00EB32E4" w:rsidRDefault="00AF1BB0" w:rsidP="00762620">
            <w:pPr>
              <w:tabs>
                <w:tab w:val="left" w:pos="180"/>
              </w:tabs>
              <w:jc w:val="center"/>
              <w:rPr>
                <w:sz w:val="16"/>
                <w:szCs w:val="16"/>
              </w:rPr>
            </w:pPr>
          </w:p>
        </w:tc>
        <w:tc>
          <w:tcPr>
            <w:tcW w:w="1014" w:type="pct"/>
            <w:tcBorders>
              <w:top w:val="single" w:sz="4" w:space="0" w:color="auto"/>
              <w:left w:val="single" w:sz="4" w:space="0" w:color="auto"/>
              <w:bottom w:val="single" w:sz="4" w:space="0" w:color="auto"/>
              <w:right w:val="single" w:sz="4" w:space="0" w:color="auto"/>
            </w:tcBorders>
          </w:tcPr>
          <w:p w:rsidR="00AF1BB0" w:rsidRPr="00EB32E4" w:rsidRDefault="00AF1BB0" w:rsidP="00762620">
            <w:pPr>
              <w:tabs>
                <w:tab w:val="left" w:pos="180"/>
              </w:tabs>
              <w:jc w:val="center"/>
              <w:rPr>
                <w:bCs/>
                <w:sz w:val="16"/>
                <w:szCs w:val="16"/>
              </w:rPr>
            </w:pPr>
            <w:proofErr w:type="spellStart"/>
            <w:r w:rsidRPr="00EB32E4">
              <w:rPr>
                <w:sz w:val="16"/>
                <w:szCs w:val="16"/>
              </w:rPr>
              <w:t>жылы</w:t>
            </w:r>
            <w:proofErr w:type="spellEnd"/>
            <w:r w:rsidRPr="00EB32E4">
              <w:rPr>
                <w:sz w:val="16"/>
                <w:szCs w:val="16"/>
              </w:rPr>
              <w:t>/</w:t>
            </w:r>
            <w:r w:rsidRPr="00EB32E4">
              <w:rPr>
                <w:bCs/>
                <w:sz w:val="16"/>
                <w:szCs w:val="16"/>
              </w:rPr>
              <w:t xml:space="preserve"> год</w:t>
            </w:r>
          </w:p>
          <w:p w:rsidR="00AF1BB0" w:rsidRPr="00EB32E4" w:rsidRDefault="00AF1BB0" w:rsidP="00762620">
            <w:pPr>
              <w:tabs>
                <w:tab w:val="left" w:pos="180"/>
              </w:tabs>
              <w:jc w:val="center"/>
              <w:rPr>
                <w:sz w:val="16"/>
                <w:szCs w:val="16"/>
              </w:rPr>
            </w:pPr>
          </w:p>
        </w:tc>
      </w:tr>
      <w:tr w:rsidR="00AF1BB0" w:rsidRPr="00EB32E4" w:rsidTr="00762620">
        <w:trPr>
          <w:trHeight w:val="354"/>
        </w:trPr>
        <w:tc>
          <w:tcPr>
            <w:tcW w:w="1956" w:type="pct"/>
            <w:vMerge w:val="restart"/>
            <w:vAlign w:val="center"/>
          </w:tcPr>
          <w:p w:rsidR="00AF1BB0" w:rsidRPr="00EB32E4" w:rsidRDefault="00AF1BB0" w:rsidP="00762620">
            <w:pPr>
              <w:tabs>
                <w:tab w:val="left" w:pos="180"/>
              </w:tabs>
              <w:autoSpaceDE w:val="0"/>
              <w:autoSpaceDN w:val="0"/>
              <w:rPr>
                <w:bCs/>
                <w:sz w:val="16"/>
                <w:szCs w:val="16"/>
              </w:rPr>
            </w:pPr>
            <w:r w:rsidRPr="00EB32E4">
              <w:rPr>
                <w:sz w:val="16"/>
              </w:rPr>
              <w:t xml:space="preserve">4. </w:t>
            </w:r>
            <w:proofErr w:type="spellStart"/>
            <w:r w:rsidRPr="00EB32E4">
              <w:rPr>
                <w:sz w:val="16"/>
              </w:rPr>
              <w:t>Сыйақы</w:t>
            </w:r>
            <w:proofErr w:type="spellEnd"/>
            <w:r w:rsidRPr="00EB32E4">
              <w:rPr>
                <w:sz w:val="16"/>
              </w:rPr>
              <w:t xml:space="preserve"> (</w:t>
            </w:r>
            <w:proofErr w:type="spellStart"/>
            <w:r w:rsidRPr="00EB32E4">
              <w:rPr>
                <w:sz w:val="16"/>
              </w:rPr>
              <w:t>жылдық</w:t>
            </w:r>
            <w:proofErr w:type="spellEnd"/>
            <w:r w:rsidRPr="00EB32E4">
              <w:rPr>
                <w:sz w:val="16"/>
              </w:rPr>
              <w:t xml:space="preserve"> %)/ </w:t>
            </w:r>
            <w:r w:rsidRPr="00EB32E4">
              <w:rPr>
                <w:bCs/>
                <w:sz w:val="16"/>
                <w:szCs w:val="16"/>
              </w:rPr>
              <w:t>Вознаграждение (% годовых):</w:t>
            </w:r>
            <w:r w:rsidRPr="00EB32E4">
              <w:rPr>
                <w:sz w:val="16"/>
              </w:rPr>
              <w:t xml:space="preserve"> </w:t>
            </w:r>
          </w:p>
          <w:p w:rsidR="00AF1BB0" w:rsidRPr="00EB32E4" w:rsidRDefault="00AF1BB0" w:rsidP="00762620">
            <w:pPr>
              <w:tabs>
                <w:tab w:val="left" w:pos="180"/>
              </w:tabs>
              <w:rPr>
                <w:bCs/>
                <w:sz w:val="16"/>
                <w:szCs w:val="16"/>
              </w:rPr>
            </w:pPr>
            <w:r w:rsidRPr="00EB32E4">
              <w:rPr>
                <w:sz w:val="16"/>
              </w:rPr>
              <w:t xml:space="preserve">4.1. </w:t>
            </w:r>
            <w:proofErr w:type="spellStart"/>
            <w:r w:rsidRPr="00EB32E4">
              <w:rPr>
                <w:sz w:val="16"/>
              </w:rPr>
              <w:t>Жылдық</w:t>
            </w:r>
            <w:proofErr w:type="spellEnd"/>
            <w:r w:rsidRPr="00EB32E4">
              <w:rPr>
                <w:sz w:val="16"/>
              </w:rPr>
              <w:t xml:space="preserve"> </w:t>
            </w:r>
            <w:proofErr w:type="spellStart"/>
            <w:r w:rsidRPr="00EB32E4">
              <w:rPr>
                <w:sz w:val="16"/>
              </w:rPr>
              <w:t>сыйақы</w:t>
            </w:r>
            <w:proofErr w:type="spellEnd"/>
            <w:r w:rsidRPr="00EB32E4">
              <w:rPr>
                <w:sz w:val="16"/>
              </w:rPr>
              <w:t xml:space="preserve"> </w:t>
            </w:r>
            <w:proofErr w:type="spellStart"/>
            <w:r w:rsidRPr="00EB32E4">
              <w:rPr>
                <w:sz w:val="16"/>
              </w:rPr>
              <w:t>мөлшерлемесі</w:t>
            </w:r>
            <w:proofErr w:type="spellEnd"/>
            <w:r w:rsidRPr="00EB32E4">
              <w:rPr>
                <w:sz w:val="16"/>
              </w:rPr>
              <w:t xml:space="preserve">/ </w:t>
            </w:r>
            <w:r w:rsidRPr="00EB32E4">
              <w:rPr>
                <w:bCs/>
                <w:sz w:val="16"/>
                <w:szCs w:val="16"/>
              </w:rPr>
              <w:t xml:space="preserve">Годовая ставка вознаграждения: </w:t>
            </w:r>
            <w:r w:rsidRPr="00EB32E4">
              <w:rPr>
                <w:sz w:val="16"/>
              </w:rPr>
              <w:t xml:space="preserve"> </w:t>
            </w:r>
          </w:p>
          <w:p w:rsidR="00AF1BB0" w:rsidRPr="00EB32E4" w:rsidRDefault="00AF1BB0" w:rsidP="00762620">
            <w:pPr>
              <w:tabs>
                <w:tab w:val="left" w:pos="180"/>
              </w:tabs>
              <w:rPr>
                <w:bCs/>
                <w:sz w:val="16"/>
                <w:szCs w:val="16"/>
              </w:rPr>
            </w:pPr>
            <w:r w:rsidRPr="00EB32E4">
              <w:rPr>
                <w:sz w:val="16"/>
              </w:rPr>
              <w:t xml:space="preserve">4.2. </w:t>
            </w:r>
            <w:proofErr w:type="spellStart"/>
            <w:r w:rsidRPr="00EB32E4">
              <w:rPr>
                <w:sz w:val="16"/>
              </w:rPr>
              <w:t>Жылдық</w:t>
            </w:r>
            <w:proofErr w:type="spellEnd"/>
            <w:r w:rsidRPr="00EB32E4">
              <w:rPr>
                <w:sz w:val="16"/>
              </w:rPr>
              <w:t xml:space="preserve"> </w:t>
            </w:r>
            <w:proofErr w:type="spellStart"/>
            <w:r w:rsidRPr="00EB32E4">
              <w:rPr>
                <w:sz w:val="16"/>
              </w:rPr>
              <w:t>тиімді</w:t>
            </w:r>
            <w:proofErr w:type="spellEnd"/>
            <w:r w:rsidRPr="00EB32E4">
              <w:rPr>
                <w:sz w:val="16"/>
              </w:rPr>
              <w:t xml:space="preserve"> </w:t>
            </w:r>
            <w:proofErr w:type="spellStart"/>
            <w:r w:rsidRPr="00EB32E4">
              <w:rPr>
                <w:sz w:val="16"/>
              </w:rPr>
              <w:t>сыйақы</w:t>
            </w:r>
            <w:proofErr w:type="spellEnd"/>
            <w:r w:rsidRPr="00EB32E4">
              <w:rPr>
                <w:sz w:val="16"/>
              </w:rPr>
              <w:t xml:space="preserve"> </w:t>
            </w:r>
            <w:proofErr w:type="spellStart"/>
            <w:r w:rsidRPr="00EB32E4">
              <w:rPr>
                <w:sz w:val="16"/>
              </w:rPr>
              <w:t>мөлшерлемесі</w:t>
            </w:r>
            <w:proofErr w:type="spellEnd"/>
            <w:r w:rsidRPr="00EB32E4">
              <w:rPr>
                <w:sz w:val="16"/>
              </w:rPr>
              <w:t xml:space="preserve">/ </w:t>
            </w:r>
            <w:r w:rsidRPr="00EB32E4">
              <w:rPr>
                <w:bCs/>
                <w:sz w:val="16"/>
                <w:szCs w:val="16"/>
              </w:rPr>
              <w:t>Годовая эффективная ставка вознаграждения:</w:t>
            </w:r>
            <w:r w:rsidRPr="00EB32E4">
              <w:rPr>
                <w:sz w:val="16"/>
              </w:rPr>
              <w:t xml:space="preserve"> </w:t>
            </w:r>
          </w:p>
        </w:tc>
        <w:tc>
          <w:tcPr>
            <w:tcW w:w="3044" w:type="pct"/>
            <w:gridSpan w:val="3"/>
          </w:tcPr>
          <w:p w:rsidR="00AF1BB0" w:rsidRPr="00FA76F2" w:rsidRDefault="00AF1BB0" w:rsidP="00762620">
            <w:pPr>
              <w:tabs>
                <w:tab w:val="left" w:pos="180"/>
              </w:tabs>
              <w:jc w:val="both"/>
              <w:rPr>
                <w:bCs/>
                <w:sz w:val="16"/>
                <w:szCs w:val="16"/>
              </w:rPr>
            </w:pPr>
          </w:p>
        </w:tc>
      </w:tr>
      <w:tr w:rsidR="00AF1BB0" w:rsidRPr="00EB32E4" w:rsidTr="00762620">
        <w:trPr>
          <w:trHeight w:val="372"/>
        </w:trPr>
        <w:tc>
          <w:tcPr>
            <w:tcW w:w="1956" w:type="pct"/>
            <w:vMerge/>
            <w:vAlign w:val="center"/>
          </w:tcPr>
          <w:p w:rsidR="00AF1BB0" w:rsidRPr="00EB32E4" w:rsidRDefault="00AF1BB0" w:rsidP="00762620">
            <w:pPr>
              <w:tabs>
                <w:tab w:val="left" w:pos="180"/>
              </w:tabs>
              <w:autoSpaceDE w:val="0"/>
              <w:autoSpaceDN w:val="0"/>
              <w:rPr>
                <w:bCs/>
                <w:sz w:val="16"/>
                <w:szCs w:val="16"/>
              </w:rPr>
            </w:pPr>
          </w:p>
        </w:tc>
        <w:tc>
          <w:tcPr>
            <w:tcW w:w="3044" w:type="pct"/>
            <w:gridSpan w:val="3"/>
          </w:tcPr>
          <w:p w:rsidR="00AF1BB0" w:rsidRPr="006236E2" w:rsidRDefault="00AF1BB0" w:rsidP="00762620">
            <w:pPr>
              <w:tabs>
                <w:tab w:val="left" w:pos="180"/>
              </w:tabs>
              <w:jc w:val="both"/>
              <w:rPr>
                <w:bCs/>
                <w:sz w:val="16"/>
                <w:szCs w:val="16"/>
                <w:lang w:val="kk-KZ"/>
              </w:rPr>
            </w:pPr>
          </w:p>
        </w:tc>
      </w:tr>
      <w:tr w:rsidR="00AF1BB0" w:rsidRPr="00EB32E4" w:rsidTr="00762620">
        <w:trPr>
          <w:trHeight w:val="222"/>
        </w:trPr>
        <w:tc>
          <w:tcPr>
            <w:tcW w:w="1956" w:type="pct"/>
            <w:vAlign w:val="center"/>
          </w:tcPr>
          <w:p w:rsidR="00AF1BB0" w:rsidRPr="00EB32E4" w:rsidRDefault="00AF1BB0" w:rsidP="00762620">
            <w:pPr>
              <w:tabs>
                <w:tab w:val="left" w:pos="180"/>
              </w:tabs>
              <w:autoSpaceDE w:val="0"/>
              <w:autoSpaceDN w:val="0"/>
              <w:rPr>
                <w:bCs/>
                <w:sz w:val="16"/>
                <w:szCs w:val="16"/>
              </w:rPr>
            </w:pPr>
            <w:r w:rsidRPr="00EB32E4">
              <w:rPr>
                <w:sz w:val="16"/>
              </w:rPr>
              <w:t xml:space="preserve">5. </w:t>
            </w:r>
            <w:proofErr w:type="spellStart"/>
            <w:r w:rsidRPr="00EB32E4">
              <w:rPr>
                <w:sz w:val="16"/>
              </w:rPr>
              <w:t>Есептен</w:t>
            </w:r>
            <w:proofErr w:type="spellEnd"/>
            <w:r w:rsidRPr="00EB32E4">
              <w:rPr>
                <w:sz w:val="16"/>
              </w:rPr>
              <w:t xml:space="preserve"> </w:t>
            </w:r>
            <w:proofErr w:type="spellStart"/>
            <w:r w:rsidRPr="00EB32E4">
              <w:rPr>
                <w:sz w:val="16"/>
              </w:rPr>
              <w:t>шығарудың</w:t>
            </w:r>
            <w:proofErr w:type="spellEnd"/>
            <w:r w:rsidRPr="00EB32E4">
              <w:rPr>
                <w:sz w:val="16"/>
              </w:rPr>
              <w:t xml:space="preserve"> </w:t>
            </w:r>
            <w:proofErr w:type="spellStart"/>
            <w:r w:rsidRPr="00EB32E4">
              <w:rPr>
                <w:sz w:val="16"/>
              </w:rPr>
              <w:t>банктік</w:t>
            </w:r>
            <w:proofErr w:type="spellEnd"/>
            <w:r w:rsidRPr="00EB32E4">
              <w:rPr>
                <w:sz w:val="16"/>
              </w:rPr>
              <w:t xml:space="preserve"> </w:t>
            </w:r>
            <w:proofErr w:type="spellStart"/>
            <w:r w:rsidRPr="00EB32E4">
              <w:rPr>
                <w:sz w:val="16"/>
              </w:rPr>
              <w:t>шоты</w:t>
            </w:r>
            <w:proofErr w:type="spellEnd"/>
            <w:r w:rsidRPr="00EB32E4">
              <w:rPr>
                <w:sz w:val="16"/>
              </w:rPr>
              <w:t xml:space="preserve">/ </w:t>
            </w:r>
            <w:r w:rsidRPr="00EB32E4">
              <w:rPr>
                <w:bCs/>
                <w:sz w:val="16"/>
                <w:szCs w:val="16"/>
              </w:rPr>
              <w:t>Банковский счет списания:</w:t>
            </w:r>
          </w:p>
        </w:tc>
        <w:tc>
          <w:tcPr>
            <w:tcW w:w="3044" w:type="pct"/>
            <w:gridSpan w:val="3"/>
          </w:tcPr>
          <w:p w:rsidR="007D160E" w:rsidRPr="007D160E" w:rsidRDefault="007D160E" w:rsidP="007D160E">
            <w:pPr>
              <w:tabs>
                <w:tab w:val="left" w:pos="180"/>
              </w:tabs>
              <w:jc w:val="both"/>
              <w:rPr>
                <w:bCs/>
                <w:iCs/>
                <w:sz w:val="16"/>
                <w:szCs w:val="16"/>
              </w:rPr>
            </w:pPr>
          </w:p>
          <w:p w:rsidR="00AF1BB0" w:rsidRPr="00EB32E4" w:rsidRDefault="00AF1BB0" w:rsidP="00762620">
            <w:pPr>
              <w:tabs>
                <w:tab w:val="left" w:pos="180"/>
              </w:tabs>
              <w:jc w:val="both"/>
              <w:rPr>
                <w:bCs/>
                <w:sz w:val="16"/>
                <w:szCs w:val="16"/>
              </w:rPr>
            </w:pPr>
          </w:p>
        </w:tc>
      </w:tr>
      <w:tr w:rsidR="00AF1BB0" w:rsidRPr="00EB32E4" w:rsidTr="00762620">
        <w:trPr>
          <w:trHeight w:val="222"/>
        </w:trPr>
        <w:tc>
          <w:tcPr>
            <w:tcW w:w="1956" w:type="pct"/>
            <w:vAlign w:val="center"/>
          </w:tcPr>
          <w:p w:rsidR="00AF1BB0" w:rsidRPr="00EB32E4" w:rsidRDefault="00AF1BB0" w:rsidP="0008555C">
            <w:pPr>
              <w:tabs>
                <w:tab w:val="left" w:pos="180"/>
              </w:tabs>
              <w:autoSpaceDE w:val="0"/>
              <w:autoSpaceDN w:val="0"/>
              <w:rPr>
                <w:bCs/>
                <w:sz w:val="16"/>
                <w:szCs w:val="16"/>
              </w:rPr>
            </w:pPr>
            <w:r w:rsidRPr="00EB32E4">
              <w:rPr>
                <w:sz w:val="16"/>
              </w:rPr>
              <w:t xml:space="preserve">6. </w:t>
            </w:r>
            <w:proofErr w:type="spellStart"/>
            <w:r w:rsidRPr="00EB32E4">
              <w:rPr>
                <w:sz w:val="16"/>
              </w:rPr>
              <w:t>Салымның</w:t>
            </w:r>
            <w:proofErr w:type="spellEnd"/>
            <w:r w:rsidRPr="00EB32E4">
              <w:rPr>
                <w:sz w:val="16"/>
              </w:rPr>
              <w:t xml:space="preserve"> </w:t>
            </w:r>
            <w:proofErr w:type="spellStart"/>
            <w:r w:rsidRPr="00EB32E4">
              <w:rPr>
                <w:sz w:val="16"/>
              </w:rPr>
              <w:t>ең</w:t>
            </w:r>
            <w:proofErr w:type="spellEnd"/>
            <w:r w:rsidRPr="00EB32E4">
              <w:rPr>
                <w:sz w:val="16"/>
              </w:rPr>
              <w:t xml:space="preserve"> аз </w:t>
            </w:r>
            <w:proofErr w:type="spellStart"/>
            <w:r w:rsidRPr="00EB32E4">
              <w:rPr>
                <w:sz w:val="16"/>
              </w:rPr>
              <w:t>сомасы</w:t>
            </w:r>
            <w:proofErr w:type="spellEnd"/>
            <w:r w:rsidR="0008555C" w:rsidRPr="00EB32E4">
              <w:rPr>
                <w:sz w:val="16"/>
              </w:rPr>
              <w:t xml:space="preserve"> </w:t>
            </w:r>
            <w:r w:rsidRPr="00EB32E4">
              <w:rPr>
                <w:sz w:val="16"/>
              </w:rPr>
              <w:t xml:space="preserve">/ </w:t>
            </w:r>
            <w:r w:rsidR="0008555C">
              <w:rPr>
                <w:bCs/>
                <w:sz w:val="16"/>
                <w:szCs w:val="16"/>
              </w:rPr>
              <w:t>Минимальная сумма</w:t>
            </w:r>
          </w:p>
        </w:tc>
        <w:tc>
          <w:tcPr>
            <w:tcW w:w="3044" w:type="pct"/>
            <w:gridSpan w:val="3"/>
          </w:tcPr>
          <w:p w:rsidR="00FA76F2" w:rsidRPr="006D0C92" w:rsidRDefault="00FA76F2" w:rsidP="00FA76F2">
            <w:pPr>
              <w:tabs>
                <w:tab w:val="left" w:pos="180"/>
              </w:tabs>
              <w:jc w:val="both"/>
              <w:rPr>
                <w:bCs/>
                <w:sz w:val="16"/>
                <w:szCs w:val="16"/>
              </w:rPr>
            </w:pPr>
          </w:p>
          <w:p w:rsidR="00AF1BB0" w:rsidRPr="00AF1BB0" w:rsidRDefault="00AF1BB0" w:rsidP="00762620">
            <w:pPr>
              <w:tabs>
                <w:tab w:val="left" w:pos="180"/>
              </w:tabs>
              <w:jc w:val="both"/>
              <w:rPr>
                <w:bCs/>
                <w:sz w:val="16"/>
                <w:szCs w:val="16"/>
              </w:rPr>
            </w:pPr>
          </w:p>
        </w:tc>
      </w:tr>
    </w:tbl>
    <w:p w:rsidR="0008555C" w:rsidRDefault="00AF1BB0" w:rsidP="00AF1BB0">
      <w:pPr>
        <w:ind w:left="142"/>
        <w:jc w:val="both"/>
        <w:rPr>
          <w:sz w:val="16"/>
          <w:szCs w:val="16"/>
        </w:rPr>
      </w:pPr>
      <w:r w:rsidRPr="00EB32E4">
        <w:rPr>
          <w:sz w:val="16"/>
          <w:szCs w:val="16"/>
        </w:rPr>
        <w:t xml:space="preserve">7. </w:t>
      </w:r>
      <w:r w:rsidR="0008555C" w:rsidRPr="00D149DC">
        <w:rPr>
          <w:color w:val="000000"/>
          <w:spacing w:val="-6"/>
          <w:sz w:val="16"/>
          <w:szCs w:val="16"/>
          <w:lang w:val="kk-KZ"/>
        </w:rPr>
        <w:t>Жинақ шотын жабу бойынша операциялар Ағымдағы шот ЖСК</w:t>
      </w:r>
      <w:r w:rsidR="0008555C">
        <w:rPr>
          <w:color w:val="000000"/>
          <w:spacing w:val="-6"/>
          <w:sz w:val="16"/>
          <w:szCs w:val="16"/>
          <w:lang w:val="kk-KZ"/>
        </w:rPr>
        <w:t>/</w:t>
      </w:r>
      <w:r w:rsidR="0008555C" w:rsidRPr="0008555C">
        <w:rPr>
          <w:sz w:val="16"/>
        </w:rPr>
        <w:t xml:space="preserve"> </w:t>
      </w:r>
      <w:proofErr w:type="spellStart"/>
      <w:r w:rsidR="0008555C">
        <w:rPr>
          <w:sz w:val="16"/>
        </w:rPr>
        <w:t>Төлем</w:t>
      </w:r>
      <w:proofErr w:type="spellEnd"/>
      <w:r w:rsidR="0008555C">
        <w:rPr>
          <w:sz w:val="16"/>
        </w:rPr>
        <w:t xml:space="preserve"> </w:t>
      </w:r>
      <w:proofErr w:type="spellStart"/>
      <w:r w:rsidR="0008555C">
        <w:rPr>
          <w:sz w:val="16"/>
        </w:rPr>
        <w:t>картасы</w:t>
      </w:r>
      <w:proofErr w:type="spellEnd"/>
      <w:r w:rsidR="0008555C">
        <w:rPr>
          <w:sz w:val="16"/>
        </w:rPr>
        <w:t xml:space="preserve"> </w:t>
      </w:r>
      <w:proofErr w:type="spellStart"/>
      <w:r w:rsidR="0008555C">
        <w:rPr>
          <w:sz w:val="16"/>
        </w:rPr>
        <w:t>шот</w:t>
      </w:r>
      <w:proofErr w:type="spellEnd"/>
      <w:r w:rsidR="0008555C" w:rsidRPr="00D149DC">
        <w:rPr>
          <w:color w:val="000000"/>
          <w:spacing w:val="-6"/>
          <w:sz w:val="16"/>
          <w:szCs w:val="16"/>
          <w:lang w:val="kk-KZ"/>
        </w:rPr>
        <w:t xml:space="preserve"> _______________________ арқылы жүзеге </w:t>
      </w:r>
      <w:proofErr w:type="gramStart"/>
      <w:r w:rsidR="0008555C" w:rsidRPr="00D149DC">
        <w:rPr>
          <w:color w:val="000000"/>
          <w:spacing w:val="-6"/>
          <w:sz w:val="16"/>
          <w:szCs w:val="16"/>
          <w:lang w:val="kk-KZ"/>
        </w:rPr>
        <w:t>асырылады</w:t>
      </w:r>
      <w:r w:rsidR="0008555C">
        <w:rPr>
          <w:color w:val="000000"/>
          <w:spacing w:val="-6"/>
          <w:sz w:val="16"/>
          <w:szCs w:val="16"/>
          <w:lang w:val="kk-KZ"/>
        </w:rPr>
        <w:t>./</w:t>
      </w:r>
      <w:proofErr w:type="gramEnd"/>
      <w:r w:rsidR="0008555C">
        <w:rPr>
          <w:color w:val="000000"/>
          <w:spacing w:val="-6"/>
          <w:sz w:val="16"/>
          <w:szCs w:val="16"/>
          <w:lang w:val="kk-KZ"/>
        </w:rPr>
        <w:t xml:space="preserve"> </w:t>
      </w:r>
      <w:r w:rsidR="0008555C" w:rsidRPr="009B446E">
        <w:rPr>
          <w:bCs/>
          <w:sz w:val="16"/>
          <w:szCs w:val="16"/>
        </w:rPr>
        <w:t xml:space="preserve">Операции по закрытию Сберегательного счета осуществляются через </w:t>
      </w:r>
      <w:r w:rsidR="0008555C">
        <w:rPr>
          <w:bCs/>
          <w:sz w:val="16"/>
          <w:szCs w:val="16"/>
        </w:rPr>
        <w:t>Т</w:t>
      </w:r>
      <w:r w:rsidR="0008555C" w:rsidRPr="009B446E">
        <w:rPr>
          <w:bCs/>
          <w:sz w:val="16"/>
          <w:szCs w:val="16"/>
        </w:rPr>
        <w:t>екущий счет</w:t>
      </w:r>
      <w:r w:rsidR="0008555C">
        <w:rPr>
          <w:bCs/>
          <w:sz w:val="16"/>
          <w:szCs w:val="16"/>
        </w:rPr>
        <w:t>/</w:t>
      </w:r>
      <w:r w:rsidR="0008555C" w:rsidRPr="009B446E">
        <w:rPr>
          <w:bCs/>
          <w:sz w:val="16"/>
          <w:szCs w:val="16"/>
        </w:rPr>
        <w:t xml:space="preserve">Счет </w:t>
      </w:r>
      <w:r w:rsidR="0008555C">
        <w:rPr>
          <w:bCs/>
          <w:sz w:val="16"/>
          <w:szCs w:val="16"/>
        </w:rPr>
        <w:t>П</w:t>
      </w:r>
      <w:r w:rsidR="0008555C" w:rsidRPr="009B446E">
        <w:rPr>
          <w:bCs/>
          <w:sz w:val="16"/>
          <w:szCs w:val="16"/>
        </w:rPr>
        <w:t>латежной карточки: ________________________.</w:t>
      </w:r>
    </w:p>
    <w:p w:rsidR="0008555C" w:rsidRDefault="0008555C" w:rsidP="00AF1BB0">
      <w:pPr>
        <w:ind w:left="142"/>
        <w:jc w:val="both"/>
        <w:rPr>
          <w:sz w:val="16"/>
          <w:szCs w:val="16"/>
          <w:lang w:val="kk-KZ"/>
        </w:rPr>
      </w:pPr>
      <w:r>
        <w:rPr>
          <w:sz w:val="16"/>
          <w:szCs w:val="16"/>
          <w:lang w:val="kk-KZ"/>
        </w:rPr>
        <w:t>8.</w:t>
      </w:r>
      <w:r w:rsidRPr="0008555C">
        <w:rPr>
          <w:color w:val="000000"/>
          <w:spacing w:val="-6"/>
          <w:sz w:val="16"/>
          <w:szCs w:val="16"/>
          <w:lang w:val="kk-KZ"/>
        </w:rPr>
        <w:t xml:space="preserve"> </w:t>
      </w:r>
      <w:r w:rsidR="00B73942" w:rsidRPr="00D149DC">
        <w:rPr>
          <w:color w:val="000000"/>
          <w:spacing w:val="-6"/>
          <w:sz w:val="16"/>
          <w:szCs w:val="16"/>
          <w:lang w:val="kk-KZ"/>
        </w:rPr>
        <w:t xml:space="preserve">Салымшы Интернет-банкинг жүйесі/Мобильді қосымша арқылы операцияларды жүзеге асырған жағдайда, «Сақтау» салымына ақша салу туралы осы өтініштің (бұдан әрі </w:t>
      </w:r>
      <w:r w:rsidR="00B73942" w:rsidRPr="00D149DC">
        <w:rPr>
          <w:color w:val="000000"/>
          <w:spacing w:val="-6"/>
          <w:sz w:val="16"/>
          <w:szCs w:val="16"/>
          <w:cs/>
        </w:rPr>
        <w:t xml:space="preserve">– </w:t>
      </w:r>
      <w:r w:rsidR="00B73942" w:rsidRPr="00D149DC">
        <w:rPr>
          <w:b/>
          <w:color w:val="000000"/>
          <w:spacing w:val="-6"/>
          <w:sz w:val="16"/>
          <w:szCs w:val="16"/>
          <w:lang w:val="kk-KZ"/>
        </w:rPr>
        <w:t>Өтініш</w:t>
      </w:r>
      <w:r w:rsidR="00E65134">
        <w:rPr>
          <w:color w:val="000000"/>
          <w:spacing w:val="-6"/>
          <w:sz w:val="16"/>
          <w:szCs w:val="16"/>
          <w:lang w:val="kk-KZ"/>
        </w:rPr>
        <w:t xml:space="preserve">) </w:t>
      </w:r>
      <w:r w:rsidR="00E65134" w:rsidRPr="00E65134">
        <w:rPr>
          <w:color w:val="000000"/>
          <w:spacing w:val="-6"/>
          <w:sz w:val="16"/>
          <w:szCs w:val="16"/>
        </w:rPr>
        <w:t>7</w:t>
      </w:r>
      <w:r w:rsidR="00B73942" w:rsidRPr="00D149DC">
        <w:rPr>
          <w:color w:val="000000"/>
          <w:spacing w:val="-6"/>
          <w:sz w:val="16"/>
          <w:szCs w:val="16"/>
          <w:lang w:val="kk-KZ"/>
        </w:rPr>
        <w:t>-тармағында көрсетілмеген Салымшының Ағымдағы шоты/Төлем картасының шоты арқылы Жинақ шотын жабу бойынша операцияларды жүргізуге жол беріледі.</w:t>
      </w:r>
      <w:r>
        <w:rPr>
          <w:color w:val="000000"/>
          <w:spacing w:val="-6"/>
          <w:sz w:val="16"/>
          <w:szCs w:val="16"/>
          <w:lang w:val="kk-KZ"/>
        </w:rPr>
        <w:t>/</w:t>
      </w:r>
      <w:r w:rsidRPr="0008555C">
        <w:rPr>
          <w:noProof/>
          <w:color w:val="000000"/>
          <w:spacing w:val="-6"/>
          <w:sz w:val="16"/>
          <w:szCs w:val="16"/>
        </w:rPr>
        <w:t xml:space="preserve"> </w:t>
      </w:r>
      <w:r w:rsidRPr="00D149DC">
        <w:rPr>
          <w:noProof/>
          <w:color w:val="000000"/>
          <w:spacing w:val="-6"/>
          <w:sz w:val="16"/>
          <w:szCs w:val="16"/>
        </w:rPr>
        <w:t>В случае осуществления Вкладчиком операций через Систему интернет-банкинг/Мобильное приложение допускается проведение операций по закрытию Сберегательного счета через Текущий счет/Счет Платежной карточки Вк</w:t>
      </w:r>
      <w:r w:rsidR="00D709F1">
        <w:rPr>
          <w:noProof/>
          <w:color w:val="000000"/>
          <w:spacing w:val="-6"/>
          <w:sz w:val="16"/>
          <w:szCs w:val="16"/>
        </w:rPr>
        <w:t xml:space="preserve">ладчика, </w:t>
      </w:r>
      <w:r w:rsidR="00E65134">
        <w:rPr>
          <w:noProof/>
          <w:color w:val="000000"/>
          <w:spacing w:val="-6"/>
          <w:sz w:val="16"/>
          <w:szCs w:val="16"/>
        </w:rPr>
        <w:t xml:space="preserve">не </w:t>
      </w:r>
      <w:bookmarkStart w:id="0" w:name="_GoBack"/>
      <w:bookmarkEnd w:id="0"/>
      <w:r w:rsidR="00D709F1">
        <w:rPr>
          <w:noProof/>
          <w:color w:val="000000"/>
          <w:spacing w:val="-6"/>
          <w:sz w:val="16"/>
          <w:szCs w:val="16"/>
        </w:rPr>
        <w:t xml:space="preserve">указанный в пункте </w:t>
      </w:r>
      <w:r w:rsidR="00D709F1">
        <w:rPr>
          <w:noProof/>
          <w:color w:val="000000"/>
          <w:spacing w:val="-6"/>
          <w:sz w:val="16"/>
          <w:szCs w:val="16"/>
          <w:lang w:val="kk-KZ"/>
        </w:rPr>
        <w:t>7</w:t>
      </w:r>
      <w:r w:rsidRPr="00D149DC">
        <w:rPr>
          <w:noProof/>
          <w:color w:val="000000"/>
          <w:spacing w:val="-6"/>
          <w:sz w:val="16"/>
          <w:szCs w:val="16"/>
        </w:rPr>
        <w:t xml:space="preserve"> настоящего Заявления на размещение денег во вклад «</w:t>
      </w:r>
      <w:r>
        <w:rPr>
          <w:noProof/>
          <w:color w:val="000000"/>
          <w:spacing w:val="-6"/>
          <w:sz w:val="16"/>
          <w:szCs w:val="16"/>
          <w:lang w:val="kk-KZ"/>
        </w:rPr>
        <w:t>Сенім</w:t>
      </w:r>
      <w:r w:rsidRPr="00D149DC">
        <w:rPr>
          <w:noProof/>
          <w:color w:val="000000"/>
          <w:spacing w:val="-6"/>
          <w:sz w:val="16"/>
          <w:szCs w:val="16"/>
        </w:rPr>
        <w:t xml:space="preserve">» (далее – </w:t>
      </w:r>
      <w:r w:rsidRPr="00D149DC">
        <w:rPr>
          <w:b/>
          <w:noProof/>
          <w:color w:val="000000"/>
          <w:spacing w:val="-6"/>
          <w:sz w:val="16"/>
          <w:szCs w:val="16"/>
        </w:rPr>
        <w:t>Заявление</w:t>
      </w:r>
      <w:r w:rsidRPr="00D149DC">
        <w:rPr>
          <w:noProof/>
          <w:color w:val="000000"/>
          <w:spacing w:val="-6"/>
          <w:sz w:val="16"/>
          <w:szCs w:val="16"/>
        </w:rPr>
        <w:t>).</w:t>
      </w:r>
      <w:r>
        <w:rPr>
          <w:sz w:val="16"/>
          <w:szCs w:val="16"/>
          <w:lang w:val="kk-KZ"/>
        </w:rPr>
        <w:t xml:space="preserve"> </w:t>
      </w:r>
    </w:p>
    <w:p w:rsidR="00AF1BB0" w:rsidRPr="00B41C7A" w:rsidRDefault="00B41C7A" w:rsidP="00B41C7A">
      <w:pPr>
        <w:shd w:val="clear" w:color="auto" w:fill="FFFFFF"/>
        <w:tabs>
          <w:tab w:val="left" w:pos="284"/>
        </w:tabs>
        <w:ind w:left="142"/>
        <w:jc w:val="both"/>
        <w:rPr>
          <w:noProof/>
          <w:color w:val="000000"/>
          <w:spacing w:val="-6"/>
          <w:sz w:val="16"/>
          <w:szCs w:val="16"/>
          <w:lang w:val="kk-KZ"/>
        </w:rPr>
      </w:pPr>
      <w:r>
        <w:rPr>
          <w:sz w:val="16"/>
          <w:szCs w:val="16"/>
          <w:lang w:val="kk-KZ"/>
        </w:rPr>
        <w:t xml:space="preserve"> 9. </w:t>
      </w:r>
      <w:r w:rsidRPr="00D149DC">
        <w:rPr>
          <w:color w:val="000000"/>
          <w:spacing w:val="-6"/>
          <w:sz w:val="16"/>
          <w:szCs w:val="16"/>
          <w:lang w:val="kk-KZ"/>
        </w:rPr>
        <w:t>Сыйақы ай сайын капиталға айналдырылады және Салым мерзімі аяқталғанда төленеді</w:t>
      </w:r>
      <w:r>
        <w:rPr>
          <w:color w:val="000000"/>
          <w:spacing w:val="-6"/>
          <w:sz w:val="16"/>
          <w:szCs w:val="16"/>
          <w:lang w:val="kk-KZ"/>
        </w:rPr>
        <w:t xml:space="preserve"> </w:t>
      </w:r>
      <w:r w:rsidRPr="00B41C7A">
        <w:rPr>
          <w:sz w:val="16"/>
          <w:szCs w:val="16"/>
          <w:lang w:val="kk-KZ"/>
        </w:rPr>
        <w:t>(</w:t>
      </w:r>
      <w:r w:rsidRPr="00B41C7A">
        <w:rPr>
          <w:i/>
          <w:sz w:val="16"/>
          <w:szCs w:val="16"/>
          <w:lang w:val="kk-KZ"/>
        </w:rPr>
        <w:t>Салымшы қажеттісін таңдайды және ол Банктің Интернет-банкинг жүйесі/</w:t>
      </w:r>
      <w:r w:rsidRPr="00B41C7A">
        <w:rPr>
          <w:color w:val="000000"/>
          <w:spacing w:val="-6"/>
          <w:sz w:val="16"/>
          <w:szCs w:val="16"/>
          <w:lang w:val="kk-KZ"/>
        </w:rPr>
        <w:t xml:space="preserve"> </w:t>
      </w:r>
      <w:r w:rsidRPr="00B41C7A">
        <w:rPr>
          <w:i/>
          <w:sz w:val="16"/>
          <w:szCs w:val="16"/>
          <w:lang w:val="kk-KZ"/>
        </w:rPr>
        <w:t>Мобильді қосымша «депозит ашу/депозит туралы» қосымша парақшасында көрсетіледі</w:t>
      </w:r>
      <w:r w:rsidRPr="00B41C7A">
        <w:rPr>
          <w:sz w:val="16"/>
          <w:szCs w:val="16"/>
          <w:lang w:val="kk-KZ"/>
        </w:rPr>
        <w:t>)</w:t>
      </w:r>
      <w:r>
        <w:rPr>
          <w:color w:val="000000"/>
          <w:spacing w:val="-6"/>
          <w:sz w:val="16"/>
          <w:szCs w:val="16"/>
          <w:lang w:val="kk-KZ"/>
        </w:rPr>
        <w:t>/</w:t>
      </w:r>
      <w:r w:rsidRPr="00B41C7A">
        <w:rPr>
          <w:noProof/>
          <w:color w:val="000000"/>
          <w:spacing w:val="-6"/>
          <w:sz w:val="16"/>
          <w:szCs w:val="16"/>
          <w:lang w:val="kk-KZ"/>
        </w:rPr>
        <w:t xml:space="preserve"> Вознаграждени</w:t>
      </w:r>
      <w:r>
        <w:rPr>
          <w:noProof/>
          <w:color w:val="000000"/>
          <w:spacing w:val="-6"/>
          <w:sz w:val="16"/>
          <w:szCs w:val="16"/>
          <w:lang w:val="kk-KZ"/>
        </w:rPr>
        <w:t xml:space="preserve">е ежемесячно капитализируется и </w:t>
      </w:r>
      <w:r w:rsidRPr="00B41C7A">
        <w:rPr>
          <w:noProof/>
          <w:color w:val="000000"/>
          <w:spacing w:val="-6"/>
          <w:sz w:val="16"/>
          <w:szCs w:val="16"/>
          <w:lang w:val="kk-KZ"/>
        </w:rPr>
        <w:t>выплачив</w:t>
      </w:r>
      <w:r>
        <w:rPr>
          <w:noProof/>
          <w:color w:val="000000"/>
          <w:spacing w:val="-6"/>
          <w:sz w:val="16"/>
          <w:szCs w:val="16"/>
          <w:lang w:val="kk-KZ"/>
        </w:rPr>
        <w:t xml:space="preserve">ается по окончанию срока Вклада </w:t>
      </w:r>
      <w:r w:rsidR="00AF1BB0" w:rsidRPr="00EB32E4">
        <w:rPr>
          <w:bCs/>
          <w:i/>
          <w:sz w:val="16"/>
          <w:szCs w:val="16"/>
        </w:rPr>
        <w:t xml:space="preserve">(необходимое выбирается Вкладчиком и отражается в </w:t>
      </w:r>
      <w:r w:rsidR="00AF1BB0" w:rsidRPr="0087088B">
        <w:rPr>
          <w:bCs/>
          <w:i/>
          <w:sz w:val="16"/>
          <w:szCs w:val="16"/>
        </w:rPr>
        <w:t>Систем</w:t>
      </w:r>
      <w:r w:rsidR="00AF1BB0">
        <w:rPr>
          <w:bCs/>
          <w:i/>
          <w:sz w:val="16"/>
          <w:szCs w:val="16"/>
        </w:rPr>
        <w:t>е</w:t>
      </w:r>
      <w:r w:rsidR="00AF1BB0" w:rsidRPr="0087088B">
        <w:rPr>
          <w:bCs/>
          <w:i/>
          <w:sz w:val="16"/>
          <w:szCs w:val="16"/>
        </w:rPr>
        <w:t xml:space="preserve"> интернет-банкинг/Мобильно</w:t>
      </w:r>
      <w:r w:rsidR="00AF1BB0">
        <w:rPr>
          <w:bCs/>
          <w:i/>
          <w:sz w:val="16"/>
          <w:szCs w:val="16"/>
        </w:rPr>
        <w:t>м</w:t>
      </w:r>
      <w:r w:rsidR="00AF1BB0" w:rsidRPr="0087088B">
        <w:rPr>
          <w:bCs/>
          <w:i/>
          <w:sz w:val="16"/>
          <w:szCs w:val="16"/>
        </w:rPr>
        <w:t xml:space="preserve"> приложени</w:t>
      </w:r>
      <w:r w:rsidR="00AF1BB0">
        <w:rPr>
          <w:bCs/>
          <w:i/>
          <w:sz w:val="16"/>
          <w:szCs w:val="16"/>
        </w:rPr>
        <w:t>и</w:t>
      </w:r>
      <w:r w:rsidR="00AF1BB0" w:rsidRPr="00EB32E4">
        <w:rPr>
          <w:bCs/>
          <w:i/>
          <w:sz w:val="16"/>
          <w:szCs w:val="16"/>
        </w:rPr>
        <w:t xml:space="preserve"> во вкладке «открытие депозита/о депозите»)</w:t>
      </w:r>
      <w:r w:rsidR="00AF1BB0" w:rsidRPr="00EB32E4">
        <w:rPr>
          <w:bCs/>
          <w:sz w:val="16"/>
          <w:szCs w:val="16"/>
        </w:rPr>
        <w:t>:</w:t>
      </w:r>
    </w:p>
    <w:p w:rsidR="00AF1BB0" w:rsidRPr="00EB32E4" w:rsidRDefault="00AF1BB0" w:rsidP="00AF1BB0">
      <w:pPr>
        <w:tabs>
          <w:tab w:val="left" w:pos="0"/>
        </w:tabs>
        <w:ind w:right="142"/>
        <w:jc w:val="both"/>
        <w:rPr>
          <w:bCs/>
          <w:sz w:val="16"/>
          <w:szCs w:val="16"/>
        </w:rPr>
      </w:pPr>
    </w:p>
    <w:tbl>
      <w:tblPr>
        <w:tblW w:w="50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6"/>
        <w:gridCol w:w="5163"/>
      </w:tblGrid>
      <w:tr w:rsidR="00AF1BB0" w:rsidRPr="00EB32E4" w:rsidTr="00762620">
        <w:trPr>
          <w:trHeight w:val="277"/>
        </w:trPr>
        <w:tc>
          <w:tcPr>
            <w:tcW w:w="2541" w:type="pct"/>
          </w:tcPr>
          <w:p w:rsidR="00AF1BB0" w:rsidRPr="00EB32E4" w:rsidRDefault="00300D47" w:rsidP="009B6B88">
            <w:pPr>
              <w:tabs>
                <w:tab w:val="left" w:pos="0"/>
              </w:tabs>
              <w:jc w:val="both"/>
              <w:rPr>
                <w:bCs/>
                <w:sz w:val="16"/>
                <w:szCs w:val="16"/>
              </w:rPr>
            </w:pPr>
            <w:r>
              <w:rPr>
                <w:bCs/>
                <w:sz w:val="16"/>
                <w:szCs w:val="16"/>
              </w:rPr>
              <w:t xml:space="preserve">[  </w:t>
            </w:r>
            <w:r w:rsidR="009B6B88" w:rsidRPr="0006795F">
              <w:rPr>
                <w:bCs/>
                <w:sz w:val="16"/>
                <w:szCs w:val="16"/>
              </w:rPr>
              <w:t xml:space="preserve">]  </w:t>
            </w:r>
            <w:proofErr w:type="spellStart"/>
            <w:r w:rsidR="00AF1BB0" w:rsidRPr="00EB32E4">
              <w:rPr>
                <w:sz w:val="16"/>
              </w:rPr>
              <w:t>Ағымдағы</w:t>
            </w:r>
            <w:proofErr w:type="spellEnd"/>
            <w:r w:rsidR="00AF1BB0" w:rsidRPr="00EB32E4">
              <w:rPr>
                <w:sz w:val="16"/>
              </w:rPr>
              <w:t xml:space="preserve"> </w:t>
            </w:r>
            <w:proofErr w:type="spellStart"/>
            <w:r w:rsidR="00AF1BB0" w:rsidRPr="00EB32E4">
              <w:rPr>
                <w:sz w:val="16"/>
              </w:rPr>
              <w:t>шотқа</w:t>
            </w:r>
            <w:proofErr w:type="spellEnd"/>
            <w:r w:rsidR="00AF1BB0" w:rsidRPr="00EB32E4">
              <w:rPr>
                <w:sz w:val="16"/>
              </w:rPr>
              <w:t xml:space="preserve">/ </w:t>
            </w:r>
            <w:r w:rsidR="00AF1BB0" w:rsidRPr="00EB32E4">
              <w:rPr>
                <w:bCs/>
                <w:sz w:val="16"/>
                <w:szCs w:val="16"/>
              </w:rPr>
              <w:t>на Текущий счет</w:t>
            </w:r>
          </w:p>
        </w:tc>
        <w:tc>
          <w:tcPr>
            <w:tcW w:w="2459" w:type="pct"/>
          </w:tcPr>
          <w:p w:rsidR="00AF1BB0" w:rsidRPr="00EB32E4" w:rsidRDefault="00AF1BB0" w:rsidP="00762620">
            <w:pPr>
              <w:tabs>
                <w:tab w:val="left" w:pos="0"/>
              </w:tabs>
              <w:jc w:val="both"/>
              <w:rPr>
                <w:bCs/>
                <w:sz w:val="16"/>
                <w:szCs w:val="16"/>
              </w:rPr>
            </w:pPr>
            <w:proofErr w:type="spellStart"/>
            <w:r w:rsidRPr="00EB32E4">
              <w:rPr>
                <w:sz w:val="16"/>
                <w:szCs w:val="16"/>
              </w:rPr>
              <w:t>Ағымдағы</w:t>
            </w:r>
            <w:proofErr w:type="spellEnd"/>
            <w:r w:rsidRPr="00EB32E4">
              <w:rPr>
                <w:sz w:val="16"/>
                <w:szCs w:val="16"/>
              </w:rPr>
              <w:t xml:space="preserve"> </w:t>
            </w:r>
            <w:proofErr w:type="spellStart"/>
            <w:r w:rsidRPr="00EB32E4">
              <w:rPr>
                <w:sz w:val="16"/>
                <w:szCs w:val="16"/>
              </w:rPr>
              <w:t>шоттың</w:t>
            </w:r>
            <w:proofErr w:type="spellEnd"/>
            <w:r w:rsidRPr="00EB32E4">
              <w:rPr>
                <w:sz w:val="16"/>
                <w:szCs w:val="16"/>
              </w:rPr>
              <w:t xml:space="preserve"> </w:t>
            </w:r>
            <w:proofErr w:type="spellStart"/>
            <w:r w:rsidRPr="00EB32E4">
              <w:rPr>
                <w:sz w:val="16"/>
                <w:szCs w:val="16"/>
              </w:rPr>
              <w:t>нөмірі</w:t>
            </w:r>
            <w:proofErr w:type="spellEnd"/>
            <w:r w:rsidRPr="00EB32E4">
              <w:rPr>
                <w:sz w:val="16"/>
                <w:szCs w:val="16"/>
              </w:rPr>
              <w:t xml:space="preserve"> </w:t>
            </w:r>
            <w:r w:rsidRPr="00EB32E4">
              <w:rPr>
                <w:i/>
                <w:sz w:val="16"/>
                <w:szCs w:val="16"/>
              </w:rPr>
              <w:t>(</w:t>
            </w:r>
            <w:proofErr w:type="spellStart"/>
            <w:r w:rsidRPr="00EB32E4">
              <w:rPr>
                <w:i/>
                <w:sz w:val="16"/>
                <w:szCs w:val="16"/>
              </w:rPr>
              <w:t>қолданыстағы</w:t>
            </w:r>
            <w:proofErr w:type="spellEnd"/>
            <w:r w:rsidRPr="00EB32E4">
              <w:rPr>
                <w:i/>
                <w:sz w:val="16"/>
                <w:szCs w:val="16"/>
              </w:rPr>
              <w:t xml:space="preserve"> </w:t>
            </w:r>
            <w:proofErr w:type="spellStart"/>
            <w:r w:rsidRPr="00EB32E4">
              <w:rPr>
                <w:i/>
                <w:sz w:val="16"/>
                <w:szCs w:val="16"/>
              </w:rPr>
              <w:t>Ағымдағы</w:t>
            </w:r>
            <w:proofErr w:type="spellEnd"/>
            <w:r w:rsidRPr="00EB32E4">
              <w:rPr>
                <w:i/>
                <w:sz w:val="16"/>
                <w:szCs w:val="16"/>
              </w:rPr>
              <w:t xml:space="preserve"> </w:t>
            </w:r>
            <w:proofErr w:type="spellStart"/>
            <w:r w:rsidRPr="00EB32E4">
              <w:rPr>
                <w:i/>
                <w:sz w:val="16"/>
                <w:szCs w:val="16"/>
              </w:rPr>
              <w:t>шоттың</w:t>
            </w:r>
            <w:proofErr w:type="spellEnd"/>
            <w:r w:rsidRPr="00EB32E4">
              <w:rPr>
                <w:i/>
                <w:sz w:val="16"/>
                <w:szCs w:val="16"/>
              </w:rPr>
              <w:t xml:space="preserve"> </w:t>
            </w:r>
            <w:proofErr w:type="spellStart"/>
            <w:r w:rsidRPr="00EB32E4">
              <w:rPr>
                <w:i/>
                <w:sz w:val="16"/>
                <w:szCs w:val="16"/>
              </w:rPr>
              <w:t>нөмірі</w:t>
            </w:r>
            <w:proofErr w:type="spellEnd"/>
            <w:r w:rsidRPr="00EB32E4">
              <w:rPr>
                <w:i/>
                <w:sz w:val="16"/>
                <w:szCs w:val="16"/>
              </w:rPr>
              <w:t xml:space="preserve"> </w:t>
            </w:r>
            <w:proofErr w:type="spellStart"/>
            <w:r w:rsidRPr="00EB32E4">
              <w:rPr>
                <w:i/>
                <w:sz w:val="16"/>
                <w:szCs w:val="16"/>
              </w:rPr>
              <w:t>көрсетіледі</w:t>
            </w:r>
            <w:proofErr w:type="spellEnd"/>
            <w:r w:rsidRPr="00EB32E4">
              <w:rPr>
                <w:i/>
                <w:sz w:val="16"/>
                <w:szCs w:val="16"/>
              </w:rPr>
              <w:t xml:space="preserve">)/ </w:t>
            </w:r>
            <w:r w:rsidRPr="00EB32E4">
              <w:rPr>
                <w:bCs/>
                <w:sz w:val="16"/>
                <w:szCs w:val="16"/>
              </w:rPr>
              <w:t xml:space="preserve">Номер Текущего счета </w:t>
            </w:r>
            <w:r w:rsidRPr="00EB32E4">
              <w:rPr>
                <w:bCs/>
                <w:i/>
                <w:sz w:val="16"/>
                <w:szCs w:val="16"/>
              </w:rPr>
              <w:t>(указывается номер действующего Текущего счета)</w:t>
            </w:r>
            <w:r w:rsidRPr="00EB32E4">
              <w:rPr>
                <w:bCs/>
                <w:sz w:val="16"/>
                <w:szCs w:val="16"/>
              </w:rPr>
              <w:t>:</w:t>
            </w:r>
          </w:p>
          <w:p w:rsidR="00AF1BB0" w:rsidRPr="00EB32E4" w:rsidRDefault="00AF1BB0" w:rsidP="00762620">
            <w:pPr>
              <w:tabs>
                <w:tab w:val="left" w:pos="0"/>
              </w:tabs>
              <w:jc w:val="both"/>
              <w:rPr>
                <w:bCs/>
                <w:sz w:val="16"/>
                <w:szCs w:val="16"/>
              </w:rPr>
            </w:pPr>
            <w:r w:rsidRPr="00EB32E4">
              <w:rPr>
                <w:sz w:val="16"/>
                <w:szCs w:val="16"/>
              </w:rPr>
              <w:t xml:space="preserve">Осы </w:t>
            </w:r>
            <w:proofErr w:type="spellStart"/>
            <w:r w:rsidRPr="00EB32E4">
              <w:rPr>
                <w:sz w:val="16"/>
                <w:szCs w:val="16"/>
              </w:rPr>
              <w:t>Өтініш</w:t>
            </w:r>
            <w:proofErr w:type="spellEnd"/>
            <w:r w:rsidRPr="00EB32E4">
              <w:rPr>
                <w:sz w:val="16"/>
                <w:szCs w:val="16"/>
              </w:rPr>
              <w:t xml:space="preserve"> </w:t>
            </w:r>
            <w:proofErr w:type="spellStart"/>
            <w:r w:rsidRPr="00EB32E4">
              <w:rPr>
                <w:sz w:val="16"/>
                <w:szCs w:val="16"/>
              </w:rPr>
              <w:t>негізінде</w:t>
            </w:r>
            <w:proofErr w:type="spellEnd"/>
            <w:r w:rsidRPr="00EB32E4">
              <w:rPr>
                <w:sz w:val="16"/>
                <w:szCs w:val="16"/>
              </w:rPr>
              <w:t xml:space="preserve"> </w:t>
            </w:r>
            <w:proofErr w:type="spellStart"/>
            <w:r w:rsidRPr="00EB32E4">
              <w:rPr>
                <w:sz w:val="16"/>
                <w:szCs w:val="16"/>
              </w:rPr>
              <w:t>ашылатын</w:t>
            </w:r>
            <w:proofErr w:type="spellEnd"/>
            <w:r w:rsidRPr="00EB32E4">
              <w:rPr>
                <w:sz w:val="16"/>
                <w:szCs w:val="16"/>
              </w:rPr>
              <w:t xml:space="preserve"> </w:t>
            </w:r>
            <w:proofErr w:type="spellStart"/>
            <w:r w:rsidRPr="00EB32E4">
              <w:rPr>
                <w:sz w:val="16"/>
                <w:szCs w:val="16"/>
              </w:rPr>
              <w:t>Ағымдағы</w:t>
            </w:r>
            <w:proofErr w:type="spellEnd"/>
            <w:r w:rsidRPr="00EB32E4">
              <w:rPr>
                <w:sz w:val="16"/>
                <w:szCs w:val="16"/>
              </w:rPr>
              <w:t xml:space="preserve"> </w:t>
            </w:r>
            <w:proofErr w:type="spellStart"/>
            <w:r w:rsidRPr="00EB32E4">
              <w:rPr>
                <w:sz w:val="16"/>
                <w:szCs w:val="16"/>
              </w:rPr>
              <w:t>шотты</w:t>
            </w:r>
            <w:proofErr w:type="spellEnd"/>
            <w:r w:rsidRPr="00EB32E4">
              <w:rPr>
                <w:sz w:val="16"/>
                <w:szCs w:val="16"/>
              </w:rPr>
              <w:t xml:space="preserve"> </w:t>
            </w:r>
            <w:proofErr w:type="spellStart"/>
            <w:r w:rsidRPr="00EB32E4">
              <w:rPr>
                <w:sz w:val="16"/>
                <w:szCs w:val="16"/>
              </w:rPr>
              <w:t>таңдаған</w:t>
            </w:r>
            <w:proofErr w:type="spellEnd"/>
            <w:r w:rsidRPr="00EB32E4">
              <w:rPr>
                <w:sz w:val="16"/>
                <w:szCs w:val="16"/>
              </w:rPr>
              <w:t xml:space="preserve"> </w:t>
            </w:r>
            <w:proofErr w:type="spellStart"/>
            <w:r w:rsidRPr="00EB32E4">
              <w:rPr>
                <w:sz w:val="16"/>
                <w:szCs w:val="16"/>
              </w:rPr>
              <w:t>кезде</w:t>
            </w:r>
            <w:proofErr w:type="spellEnd"/>
            <w:r w:rsidRPr="00EB32E4">
              <w:rPr>
                <w:sz w:val="16"/>
                <w:szCs w:val="16"/>
              </w:rPr>
              <w:t xml:space="preserve"> </w:t>
            </w:r>
            <w:proofErr w:type="spellStart"/>
            <w:r w:rsidRPr="00EB32E4">
              <w:rPr>
                <w:sz w:val="16"/>
                <w:szCs w:val="16"/>
              </w:rPr>
              <w:t>сыйақы</w:t>
            </w:r>
            <w:proofErr w:type="spellEnd"/>
            <w:r w:rsidRPr="00EB32E4">
              <w:rPr>
                <w:sz w:val="16"/>
                <w:szCs w:val="16"/>
              </w:rPr>
              <w:t xml:space="preserve"> </w:t>
            </w:r>
            <w:proofErr w:type="spellStart"/>
            <w:r w:rsidRPr="00EB32E4">
              <w:rPr>
                <w:sz w:val="16"/>
                <w:szCs w:val="16"/>
              </w:rPr>
              <w:t>төлеу</w:t>
            </w:r>
            <w:proofErr w:type="spellEnd"/>
            <w:r w:rsidRPr="00EB32E4">
              <w:rPr>
                <w:sz w:val="16"/>
                <w:szCs w:val="16"/>
              </w:rPr>
              <w:t xml:space="preserve"> </w:t>
            </w:r>
            <w:proofErr w:type="spellStart"/>
            <w:r w:rsidRPr="00EB32E4">
              <w:rPr>
                <w:sz w:val="16"/>
                <w:szCs w:val="16"/>
              </w:rPr>
              <w:t>ашылатын</w:t>
            </w:r>
            <w:proofErr w:type="spellEnd"/>
            <w:r w:rsidRPr="00EB32E4">
              <w:rPr>
                <w:sz w:val="16"/>
                <w:szCs w:val="16"/>
              </w:rPr>
              <w:t xml:space="preserve"> </w:t>
            </w:r>
            <w:proofErr w:type="spellStart"/>
            <w:r w:rsidRPr="00EB32E4">
              <w:rPr>
                <w:sz w:val="16"/>
                <w:szCs w:val="16"/>
              </w:rPr>
              <w:t>шотқа</w:t>
            </w:r>
            <w:proofErr w:type="spellEnd"/>
            <w:r w:rsidRPr="00EB32E4">
              <w:rPr>
                <w:sz w:val="16"/>
                <w:szCs w:val="16"/>
              </w:rPr>
              <w:t xml:space="preserve"> </w:t>
            </w:r>
            <w:proofErr w:type="spellStart"/>
            <w:r w:rsidRPr="00EB32E4">
              <w:rPr>
                <w:sz w:val="16"/>
                <w:szCs w:val="16"/>
              </w:rPr>
              <w:t>жүзеге</w:t>
            </w:r>
            <w:proofErr w:type="spellEnd"/>
            <w:r w:rsidRPr="00EB32E4">
              <w:rPr>
                <w:sz w:val="16"/>
                <w:szCs w:val="16"/>
              </w:rPr>
              <w:t xml:space="preserve"> </w:t>
            </w:r>
            <w:proofErr w:type="spellStart"/>
            <w:r w:rsidRPr="00EB32E4">
              <w:rPr>
                <w:sz w:val="16"/>
                <w:szCs w:val="16"/>
              </w:rPr>
              <w:t>асырылады</w:t>
            </w:r>
            <w:proofErr w:type="spellEnd"/>
            <w:r w:rsidRPr="00EB32E4">
              <w:rPr>
                <w:sz w:val="16"/>
                <w:szCs w:val="16"/>
              </w:rPr>
              <w:t xml:space="preserve">/ </w:t>
            </w:r>
            <w:r w:rsidRPr="00EB32E4">
              <w:rPr>
                <w:bCs/>
                <w:sz w:val="16"/>
                <w:szCs w:val="16"/>
              </w:rPr>
              <w:t>При выборе Текущего счета, открываемого на основании настоящего Заявления, выплата вознаграждения осуществляется на открываемый счет</w:t>
            </w:r>
            <w:r w:rsidRPr="00EB32E4">
              <w:rPr>
                <w:sz w:val="16"/>
                <w:szCs w:val="16"/>
              </w:rPr>
              <w:t>.</w:t>
            </w:r>
          </w:p>
        </w:tc>
      </w:tr>
      <w:tr w:rsidR="00AF1BB0" w:rsidRPr="00EB32E4" w:rsidTr="00762620">
        <w:trPr>
          <w:trHeight w:val="269"/>
        </w:trPr>
        <w:tc>
          <w:tcPr>
            <w:tcW w:w="2541" w:type="pct"/>
          </w:tcPr>
          <w:p w:rsidR="00AF1BB0" w:rsidRPr="00EB32E4" w:rsidRDefault="00300D47" w:rsidP="00762620">
            <w:pPr>
              <w:tabs>
                <w:tab w:val="left" w:pos="0"/>
              </w:tabs>
              <w:jc w:val="both"/>
              <w:rPr>
                <w:sz w:val="16"/>
              </w:rPr>
            </w:pPr>
            <w:proofErr w:type="gramStart"/>
            <w:r>
              <w:rPr>
                <w:bCs/>
                <w:sz w:val="16"/>
                <w:szCs w:val="16"/>
              </w:rPr>
              <w:t xml:space="preserve">[  </w:t>
            </w:r>
            <w:r w:rsidR="009B6B88" w:rsidRPr="0006795F">
              <w:rPr>
                <w:bCs/>
                <w:sz w:val="16"/>
                <w:szCs w:val="16"/>
              </w:rPr>
              <w:t>]</w:t>
            </w:r>
            <w:proofErr w:type="gramEnd"/>
            <w:r w:rsidR="00AF1BB0" w:rsidRPr="00EB32E4">
              <w:rPr>
                <w:sz w:val="16"/>
              </w:rPr>
              <w:t xml:space="preserve"> </w:t>
            </w:r>
            <w:proofErr w:type="spellStart"/>
            <w:r w:rsidR="00AF1BB0" w:rsidRPr="00EB32E4">
              <w:rPr>
                <w:sz w:val="16"/>
              </w:rPr>
              <w:t>Төлем</w:t>
            </w:r>
            <w:proofErr w:type="spellEnd"/>
            <w:r w:rsidR="00AF1BB0" w:rsidRPr="00EB32E4">
              <w:rPr>
                <w:sz w:val="16"/>
              </w:rPr>
              <w:t xml:space="preserve"> </w:t>
            </w:r>
            <w:proofErr w:type="spellStart"/>
            <w:r w:rsidR="00AF1BB0" w:rsidRPr="00EB32E4">
              <w:rPr>
                <w:sz w:val="16"/>
              </w:rPr>
              <w:t>картасының</w:t>
            </w:r>
            <w:proofErr w:type="spellEnd"/>
            <w:r w:rsidR="00AF1BB0" w:rsidRPr="00EB32E4">
              <w:rPr>
                <w:sz w:val="16"/>
              </w:rPr>
              <w:t xml:space="preserve"> </w:t>
            </w:r>
            <w:proofErr w:type="spellStart"/>
            <w:r w:rsidR="00AF1BB0" w:rsidRPr="00EB32E4">
              <w:rPr>
                <w:sz w:val="16"/>
              </w:rPr>
              <w:t>шотына</w:t>
            </w:r>
            <w:proofErr w:type="spellEnd"/>
            <w:r w:rsidR="00AF1BB0" w:rsidRPr="00EB32E4">
              <w:rPr>
                <w:sz w:val="16"/>
              </w:rPr>
              <w:t xml:space="preserve">/ </w:t>
            </w:r>
          </w:p>
          <w:p w:rsidR="00AF1BB0" w:rsidRPr="00EB32E4" w:rsidRDefault="00AF1BB0" w:rsidP="00762620">
            <w:pPr>
              <w:tabs>
                <w:tab w:val="left" w:pos="0"/>
              </w:tabs>
              <w:jc w:val="both"/>
              <w:rPr>
                <w:bCs/>
                <w:sz w:val="16"/>
                <w:szCs w:val="16"/>
              </w:rPr>
            </w:pPr>
            <w:r w:rsidRPr="00EB32E4">
              <w:rPr>
                <w:bCs/>
                <w:sz w:val="16"/>
                <w:szCs w:val="16"/>
              </w:rPr>
              <w:t xml:space="preserve">на Счет Платежной карточки  </w:t>
            </w:r>
            <w:r w:rsidRPr="00EB32E4">
              <w:rPr>
                <w:sz w:val="16"/>
              </w:rPr>
              <w:t xml:space="preserve">  </w:t>
            </w:r>
          </w:p>
        </w:tc>
        <w:tc>
          <w:tcPr>
            <w:tcW w:w="2459" w:type="pct"/>
          </w:tcPr>
          <w:p w:rsidR="00AF1BB0" w:rsidRPr="00EB32E4" w:rsidRDefault="00AF1BB0" w:rsidP="00762620">
            <w:pPr>
              <w:tabs>
                <w:tab w:val="left" w:pos="0"/>
              </w:tabs>
              <w:jc w:val="both"/>
              <w:rPr>
                <w:sz w:val="16"/>
              </w:rPr>
            </w:pPr>
            <w:proofErr w:type="spellStart"/>
            <w:r w:rsidRPr="00EB32E4">
              <w:rPr>
                <w:sz w:val="16"/>
              </w:rPr>
              <w:t>Төлем</w:t>
            </w:r>
            <w:proofErr w:type="spellEnd"/>
            <w:r w:rsidRPr="00EB32E4">
              <w:rPr>
                <w:sz w:val="16"/>
              </w:rPr>
              <w:t xml:space="preserve"> </w:t>
            </w:r>
            <w:proofErr w:type="spellStart"/>
            <w:r w:rsidRPr="00EB32E4">
              <w:rPr>
                <w:sz w:val="16"/>
              </w:rPr>
              <w:t>картасы</w:t>
            </w:r>
            <w:proofErr w:type="spellEnd"/>
            <w:r w:rsidRPr="00EB32E4">
              <w:rPr>
                <w:sz w:val="16"/>
              </w:rPr>
              <w:t xml:space="preserve"> </w:t>
            </w:r>
            <w:proofErr w:type="spellStart"/>
            <w:r w:rsidRPr="00EB32E4">
              <w:rPr>
                <w:sz w:val="16"/>
              </w:rPr>
              <w:t>шотының</w:t>
            </w:r>
            <w:proofErr w:type="spellEnd"/>
            <w:r w:rsidRPr="00EB32E4">
              <w:rPr>
                <w:sz w:val="16"/>
              </w:rPr>
              <w:t xml:space="preserve"> </w:t>
            </w:r>
            <w:proofErr w:type="spellStart"/>
            <w:r w:rsidRPr="00EB32E4">
              <w:rPr>
                <w:sz w:val="16"/>
              </w:rPr>
              <w:t>нөмірі</w:t>
            </w:r>
            <w:proofErr w:type="spellEnd"/>
            <w:r w:rsidRPr="00EB32E4">
              <w:rPr>
                <w:sz w:val="16"/>
              </w:rPr>
              <w:t xml:space="preserve">/ </w:t>
            </w:r>
          </w:p>
          <w:p w:rsidR="00AF1BB0" w:rsidRPr="00EB32E4" w:rsidRDefault="00AF1BB0" w:rsidP="00762620">
            <w:pPr>
              <w:tabs>
                <w:tab w:val="left" w:pos="0"/>
              </w:tabs>
              <w:jc w:val="both"/>
              <w:rPr>
                <w:bCs/>
                <w:sz w:val="16"/>
                <w:szCs w:val="16"/>
              </w:rPr>
            </w:pPr>
            <w:r w:rsidRPr="00EB32E4">
              <w:rPr>
                <w:bCs/>
                <w:sz w:val="16"/>
                <w:szCs w:val="16"/>
              </w:rPr>
              <w:t>Номер Счета Платежной карточки</w:t>
            </w:r>
            <w:r w:rsidRPr="00EB32E4">
              <w:rPr>
                <w:sz w:val="16"/>
              </w:rPr>
              <w:t>:</w:t>
            </w:r>
          </w:p>
        </w:tc>
      </w:tr>
    </w:tbl>
    <w:p w:rsidR="00AF1BB0" w:rsidRPr="00EB32E4" w:rsidRDefault="00AF1BB0" w:rsidP="00AF1BB0"/>
    <w:tbl>
      <w:tblPr>
        <w:tblW w:w="9781" w:type="dxa"/>
        <w:tblLayout w:type="fixed"/>
        <w:tblLook w:val="01E0" w:firstRow="1" w:lastRow="1" w:firstColumn="1" w:lastColumn="1" w:noHBand="0" w:noVBand="0"/>
      </w:tblPr>
      <w:tblGrid>
        <w:gridCol w:w="5074"/>
        <w:gridCol w:w="4707"/>
      </w:tblGrid>
      <w:tr w:rsidR="00AF1BB0" w:rsidRPr="00EB32E4" w:rsidTr="00762620">
        <w:trPr>
          <w:trHeight w:val="182"/>
        </w:trPr>
        <w:tc>
          <w:tcPr>
            <w:tcW w:w="2594" w:type="pct"/>
          </w:tcPr>
          <w:p w:rsidR="00AF1BB0" w:rsidRPr="00EB32E4" w:rsidRDefault="00AF1BB0" w:rsidP="00762620">
            <w:pPr>
              <w:jc w:val="both"/>
              <w:rPr>
                <w:sz w:val="16"/>
              </w:rPr>
            </w:pPr>
            <w:r w:rsidRPr="00EB32E4">
              <w:rPr>
                <w:sz w:val="16"/>
              </w:rPr>
              <w:t xml:space="preserve">10. </w:t>
            </w:r>
            <w:r w:rsidR="00D709F1">
              <w:rPr>
                <w:sz w:val="16"/>
                <w:lang w:val="kk-KZ"/>
              </w:rPr>
              <w:t xml:space="preserve">Ақшаны </w:t>
            </w:r>
            <w:proofErr w:type="spellStart"/>
            <w:r w:rsidRPr="00EB32E4">
              <w:rPr>
                <w:sz w:val="16"/>
              </w:rPr>
              <w:t>Салымнан</w:t>
            </w:r>
            <w:proofErr w:type="spellEnd"/>
            <w:r w:rsidR="00D709F1">
              <w:rPr>
                <w:sz w:val="16"/>
                <w:lang w:val="kk-KZ"/>
              </w:rPr>
              <w:t xml:space="preserve"> жартылай алу </w:t>
            </w:r>
            <w:proofErr w:type="spellStart"/>
            <w:r w:rsidR="00D709F1" w:rsidRPr="00D149DC">
              <w:rPr>
                <w:color w:val="000000"/>
                <w:spacing w:val="-6"/>
                <w:sz w:val="16"/>
                <w:szCs w:val="16"/>
              </w:rPr>
              <w:t>қарастырылмаған</w:t>
            </w:r>
            <w:proofErr w:type="spellEnd"/>
            <w:r w:rsidR="00D709F1">
              <w:rPr>
                <w:color w:val="000000"/>
                <w:spacing w:val="-6"/>
                <w:sz w:val="16"/>
                <w:szCs w:val="16"/>
              </w:rPr>
              <w:t>.</w:t>
            </w:r>
            <w:r w:rsidRPr="00EB32E4">
              <w:rPr>
                <w:sz w:val="16"/>
              </w:rPr>
              <w:t xml:space="preserve"> </w:t>
            </w:r>
          </w:p>
          <w:p w:rsidR="00AF1BB0" w:rsidRPr="00EB32E4" w:rsidRDefault="00AF1BB0" w:rsidP="00762620">
            <w:pPr>
              <w:jc w:val="both"/>
              <w:rPr>
                <w:bCs/>
                <w:sz w:val="16"/>
                <w:szCs w:val="16"/>
              </w:rPr>
            </w:pPr>
            <w:r w:rsidRPr="00EB32E4">
              <w:rPr>
                <w:sz w:val="16"/>
              </w:rPr>
              <w:t xml:space="preserve">11. </w:t>
            </w:r>
            <w:proofErr w:type="spellStart"/>
            <w:r w:rsidR="00D709F1">
              <w:rPr>
                <w:sz w:val="16"/>
              </w:rPr>
              <w:t>Шот</w:t>
            </w:r>
            <w:proofErr w:type="spellEnd"/>
            <w:r w:rsidR="00D709F1">
              <w:rPr>
                <w:sz w:val="16"/>
                <w:lang w:val="kk-KZ"/>
              </w:rPr>
              <w:t xml:space="preserve">қа қосымша жарналар </w:t>
            </w:r>
            <w:r w:rsidR="00D709F1" w:rsidRPr="00B70F16">
              <w:rPr>
                <w:color w:val="000000"/>
                <w:spacing w:val="-6"/>
                <w:sz w:val="16"/>
                <w:szCs w:val="16"/>
                <w:lang w:val="kk-KZ" w:eastAsia="kk-KZ" w:bidi="kk-KZ"/>
              </w:rPr>
              <w:t>енгізілмейді</w:t>
            </w:r>
            <w:r w:rsidR="00D709F1">
              <w:rPr>
                <w:sz w:val="16"/>
              </w:rPr>
              <w:t xml:space="preserve">. </w:t>
            </w:r>
          </w:p>
          <w:p w:rsidR="00AF1BB0" w:rsidRPr="00EB32E4" w:rsidRDefault="00AF1BB0" w:rsidP="00762620">
            <w:pPr>
              <w:tabs>
                <w:tab w:val="left" w:pos="0"/>
              </w:tabs>
              <w:jc w:val="both"/>
              <w:rPr>
                <w:sz w:val="16"/>
              </w:rPr>
            </w:pPr>
            <w:r w:rsidRPr="00EB32E4">
              <w:rPr>
                <w:sz w:val="16"/>
              </w:rPr>
              <w:t xml:space="preserve">12. </w:t>
            </w:r>
            <w:proofErr w:type="spellStart"/>
            <w:r w:rsidRPr="00EB32E4">
              <w:rPr>
                <w:sz w:val="16"/>
              </w:rPr>
              <w:t>Салым</w:t>
            </w:r>
            <w:proofErr w:type="spellEnd"/>
            <w:r w:rsidRPr="00EB32E4">
              <w:rPr>
                <w:sz w:val="16"/>
              </w:rPr>
              <w:t xml:space="preserve"> </w:t>
            </w:r>
            <w:proofErr w:type="spellStart"/>
            <w:r w:rsidRPr="00EB32E4">
              <w:rPr>
                <w:sz w:val="16"/>
              </w:rPr>
              <w:t>бойынша</w:t>
            </w:r>
            <w:proofErr w:type="spellEnd"/>
            <w:r w:rsidRPr="00EB32E4">
              <w:rPr>
                <w:sz w:val="16"/>
              </w:rPr>
              <w:t xml:space="preserve"> </w:t>
            </w:r>
            <w:proofErr w:type="spellStart"/>
            <w:r w:rsidRPr="00EB32E4">
              <w:rPr>
                <w:sz w:val="16"/>
              </w:rPr>
              <w:t>автоматты</w:t>
            </w:r>
            <w:proofErr w:type="spellEnd"/>
            <w:r w:rsidRPr="00EB32E4">
              <w:rPr>
                <w:sz w:val="16"/>
              </w:rPr>
              <w:t xml:space="preserve"> </w:t>
            </w:r>
            <w:proofErr w:type="spellStart"/>
            <w:r w:rsidRPr="00EB32E4">
              <w:rPr>
                <w:sz w:val="16"/>
              </w:rPr>
              <w:t>түрде</w:t>
            </w:r>
            <w:proofErr w:type="spellEnd"/>
            <w:r w:rsidRPr="00EB32E4">
              <w:rPr>
                <w:sz w:val="16"/>
              </w:rPr>
              <w:t xml:space="preserve"> </w:t>
            </w:r>
            <w:proofErr w:type="spellStart"/>
            <w:r w:rsidRPr="00EB32E4">
              <w:rPr>
                <w:sz w:val="16"/>
              </w:rPr>
              <w:t>мерзімін</w:t>
            </w:r>
            <w:proofErr w:type="spellEnd"/>
            <w:r w:rsidRPr="00EB32E4">
              <w:rPr>
                <w:sz w:val="16"/>
              </w:rPr>
              <w:t xml:space="preserve"> </w:t>
            </w:r>
            <w:proofErr w:type="spellStart"/>
            <w:r w:rsidRPr="00EB32E4">
              <w:rPr>
                <w:sz w:val="16"/>
              </w:rPr>
              <w:t>ұзарту</w:t>
            </w:r>
            <w:proofErr w:type="spellEnd"/>
            <w:r w:rsidRPr="00EB32E4">
              <w:rPr>
                <w:sz w:val="16"/>
              </w:rPr>
              <w:t xml:space="preserve"> </w:t>
            </w:r>
            <w:proofErr w:type="spellStart"/>
            <w:r w:rsidRPr="00EB32E4">
              <w:rPr>
                <w:sz w:val="16"/>
              </w:rPr>
              <w:t>қарастырылды</w:t>
            </w:r>
            <w:proofErr w:type="spellEnd"/>
            <w:r w:rsidRPr="00EB32E4">
              <w:rPr>
                <w:sz w:val="16"/>
              </w:rPr>
              <w:t xml:space="preserve">. </w:t>
            </w:r>
          </w:p>
          <w:p w:rsidR="00AF1BB0" w:rsidRPr="00EB32E4" w:rsidRDefault="00AF1BB0" w:rsidP="00762620">
            <w:pPr>
              <w:tabs>
                <w:tab w:val="left" w:pos="0"/>
              </w:tabs>
              <w:jc w:val="both"/>
              <w:rPr>
                <w:bCs/>
                <w:sz w:val="16"/>
                <w:szCs w:val="16"/>
              </w:rPr>
            </w:pPr>
            <w:r w:rsidRPr="00EB32E4">
              <w:rPr>
                <w:sz w:val="16"/>
              </w:rPr>
              <w:t xml:space="preserve">13. </w:t>
            </w:r>
            <w:proofErr w:type="spellStart"/>
            <w:r w:rsidRPr="00EB32E4">
              <w:rPr>
                <w:sz w:val="16"/>
              </w:rPr>
              <w:t>Салым</w:t>
            </w:r>
            <w:proofErr w:type="spellEnd"/>
            <w:r w:rsidRPr="00EB32E4">
              <w:rPr>
                <w:sz w:val="16"/>
              </w:rPr>
              <w:t xml:space="preserve"> </w:t>
            </w:r>
            <w:proofErr w:type="spellStart"/>
            <w:r w:rsidRPr="00EB32E4">
              <w:rPr>
                <w:sz w:val="16"/>
              </w:rPr>
              <w:t>сомасын</w:t>
            </w:r>
            <w:proofErr w:type="spellEnd"/>
            <w:r w:rsidRPr="00EB32E4">
              <w:rPr>
                <w:sz w:val="16"/>
              </w:rPr>
              <w:t xml:space="preserve"> </w:t>
            </w:r>
            <w:proofErr w:type="spellStart"/>
            <w:r w:rsidRPr="00EB32E4">
              <w:rPr>
                <w:sz w:val="16"/>
              </w:rPr>
              <w:t>айырбастау</w:t>
            </w:r>
            <w:proofErr w:type="spellEnd"/>
            <w:r w:rsidRPr="00EB32E4">
              <w:rPr>
                <w:sz w:val="16"/>
              </w:rPr>
              <w:t xml:space="preserve"> </w:t>
            </w:r>
            <w:proofErr w:type="spellStart"/>
            <w:r w:rsidRPr="00EB32E4">
              <w:rPr>
                <w:sz w:val="16"/>
              </w:rPr>
              <w:t>жүзеге</w:t>
            </w:r>
            <w:proofErr w:type="spellEnd"/>
            <w:r w:rsidRPr="00EB32E4">
              <w:rPr>
                <w:sz w:val="16"/>
              </w:rPr>
              <w:t xml:space="preserve"> </w:t>
            </w:r>
            <w:proofErr w:type="spellStart"/>
            <w:r w:rsidRPr="00EB32E4">
              <w:rPr>
                <w:sz w:val="16"/>
              </w:rPr>
              <w:t>асырылмайды</w:t>
            </w:r>
            <w:proofErr w:type="spellEnd"/>
            <w:r w:rsidRPr="00EB32E4">
              <w:rPr>
                <w:sz w:val="16"/>
              </w:rPr>
              <w:t>.</w:t>
            </w:r>
          </w:p>
          <w:p w:rsidR="00AF1BB0" w:rsidRDefault="00AF1BB0" w:rsidP="00BD713D">
            <w:pPr>
              <w:jc w:val="both"/>
              <w:rPr>
                <w:sz w:val="16"/>
                <w:szCs w:val="16"/>
                <w:lang w:val="kk-KZ" w:eastAsia="kk-KZ" w:bidi="kk-KZ"/>
              </w:rPr>
            </w:pPr>
            <w:r w:rsidRPr="00EB32E4">
              <w:rPr>
                <w:sz w:val="16"/>
              </w:rPr>
              <w:t xml:space="preserve">14. </w:t>
            </w:r>
            <w:r w:rsidR="00BD713D" w:rsidRPr="00B70F16">
              <w:rPr>
                <w:sz w:val="16"/>
                <w:szCs w:val="16"/>
                <w:lang w:val="kk-KZ" w:eastAsia="kk-KZ" w:bidi="kk-KZ"/>
              </w:rPr>
              <w:t>Қазақстан Республикасының қолданыстағы заңнамасына сәйкес Салымды мерзімінен бұрын қайтару, Салымшының талабы алынған сәттен бастап отыз күнтізбелік күннен ерте жүргізілмейді және Шартпен белгіленген тәртіпте жүзеге асырылады.</w:t>
            </w:r>
          </w:p>
          <w:p w:rsidR="00C26217" w:rsidRPr="00C26217" w:rsidRDefault="00C26217" w:rsidP="00BD713D">
            <w:pPr>
              <w:jc w:val="both"/>
              <w:rPr>
                <w:bCs/>
                <w:sz w:val="16"/>
                <w:szCs w:val="16"/>
                <w:lang w:val="kk-KZ"/>
              </w:rPr>
            </w:pPr>
            <w:r>
              <w:rPr>
                <w:color w:val="000000"/>
                <w:spacing w:val="-6"/>
                <w:sz w:val="16"/>
                <w:szCs w:val="16"/>
                <w:lang w:val="kk-KZ"/>
              </w:rPr>
              <w:t xml:space="preserve">  </w:t>
            </w:r>
            <w:r w:rsidR="006236E2" w:rsidRPr="006236E2">
              <w:rPr>
                <w:color w:val="000000"/>
                <w:spacing w:val="-6"/>
                <w:sz w:val="16"/>
                <w:szCs w:val="16"/>
                <w:lang w:val="kk-KZ"/>
              </w:rPr>
              <w:t>Салымшы Салымды мерзімінен бұрын ал</w:t>
            </w:r>
            <w:r w:rsidR="006236E2" w:rsidRPr="00B73942">
              <w:rPr>
                <w:color w:val="000000"/>
                <w:spacing w:val="-6"/>
                <w:sz w:val="16"/>
                <w:szCs w:val="16"/>
                <w:lang w:val="kk-KZ"/>
              </w:rPr>
              <w:t>ған</w:t>
            </w:r>
            <w:r w:rsidR="006236E2" w:rsidRPr="006236E2">
              <w:rPr>
                <w:color w:val="000000"/>
                <w:spacing w:val="-6"/>
                <w:sz w:val="16"/>
                <w:szCs w:val="16"/>
                <w:lang w:val="kk-KZ"/>
              </w:rPr>
              <w:t xml:space="preserve"> </w:t>
            </w:r>
            <w:r w:rsidR="006236E2" w:rsidRPr="00B73942">
              <w:rPr>
                <w:sz w:val="16"/>
                <w:lang w:val="kk-KZ"/>
              </w:rPr>
              <w:t>жағдайда Салым шарты мерзімінен бұрын бұзылған болып есептелінеді</w:t>
            </w:r>
            <w:r w:rsidRPr="00C26217">
              <w:rPr>
                <w:color w:val="000000"/>
                <w:spacing w:val="-6"/>
                <w:sz w:val="16"/>
                <w:szCs w:val="16"/>
                <w:lang w:val="kk-KZ"/>
              </w:rPr>
              <w:t>, Салым бойынша сыйақы қайта есептелінеді және Қазақстан Республикасының заңнамасымен бекітілген «талап етілгенге дейін» сыйақы мөлшерлемесінен аспайтын және Салым шарты бұзылған күнгі Банктегі қолданыстағы «талап етілгенге дейін» мөлшерлемесі бойынша ақша салымда болған толық күнтізбелік айлар санын ескере отырып есептелінеді.</w:t>
            </w:r>
          </w:p>
        </w:tc>
        <w:tc>
          <w:tcPr>
            <w:tcW w:w="2406" w:type="pct"/>
          </w:tcPr>
          <w:p w:rsidR="00AF1BB0" w:rsidRPr="00EB32E4" w:rsidRDefault="00AF1BB0" w:rsidP="00762620">
            <w:pPr>
              <w:shd w:val="clear" w:color="auto" w:fill="FFFFFF"/>
              <w:jc w:val="both"/>
              <w:rPr>
                <w:bCs/>
                <w:sz w:val="16"/>
                <w:szCs w:val="16"/>
              </w:rPr>
            </w:pPr>
            <w:r w:rsidRPr="00EB32E4">
              <w:rPr>
                <w:bCs/>
                <w:sz w:val="16"/>
                <w:szCs w:val="16"/>
              </w:rPr>
              <w:t xml:space="preserve">10. Частичные изъятия денег из Вклада </w:t>
            </w:r>
            <w:r w:rsidR="00D709F1">
              <w:rPr>
                <w:bCs/>
                <w:sz w:val="16"/>
                <w:szCs w:val="16"/>
              </w:rPr>
              <w:t>не осуществляются</w:t>
            </w:r>
            <w:r w:rsidRPr="00EB32E4">
              <w:rPr>
                <w:bCs/>
                <w:sz w:val="16"/>
                <w:szCs w:val="16"/>
              </w:rPr>
              <w:t xml:space="preserve">. </w:t>
            </w:r>
          </w:p>
          <w:p w:rsidR="00AF1BB0" w:rsidRPr="00EB32E4" w:rsidRDefault="00AF1BB0" w:rsidP="00762620">
            <w:pPr>
              <w:jc w:val="both"/>
              <w:rPr>
                <w:bCs/>
                <w:sz w:val="16"/>
                <w:szCs w:val="16"/>
              </w:rPr>
            </w:pPr>
            <w:r w:rsidRPr="00EB32E4">
              <w:rPr>
                <w:bCs/>
                <w:sz w:val="16"/>
                <w:szCs w:val="16"/>
              </w:rPr>
              <w:t xml:space="preserve">11. </w:t>
            </w:r>
            <w:r w:rsidR="00D709F1">
              <w:rPr>
                <w:bCs/>
                <w:sz w:val="16"/>
                <w:szCs w:val="16"/>
              </w:rPr>
              <w:t>Дополнительные</w:t>
            </w:r>
            <w:r w:rsidRPr="00EB32E4">
              <w:rPr>
                <w:bCs/>
                <w:sz w:val="16"/>
                <w:szCs w:val="16"/>
              </w:rPr>
              <w:t xml:space="preserve"> Взнос</w:t>
            </w:r>
            <w:r w:rsidR="00D709F1">
              <w:rPr>
                <w:bCs/>
                <w:sz w:val="16"/>
                <w:szCs w:val="16"/>
              </w:rPr>
              <w:t>ы</w:t>
            </w:r>
            <w:r w:rsidRPr="00EB32E4">
              <w:rPr>
                <w:bCs/>
                <w:sz w:val="16"/>
                <w:szCs w:val="16"/>
              </w:rPr>
              <w:t xml:space="preserve"> во Вклад </w:t>
            </w:r>
            <w:r w:rsidR="00D709F1">
              <w:rPr>
                <w:bCs/>
                <w:sz w:val="16"/>
                <w:szCs w:val="16"/>
              </w:rPr>
              <w:t>не осуществляются</w:t>
            </w:r>
            <w:r w:rsidRPr="00EB32E4">
              <w:rPr>
                <w:bCs/>
                <w:sz w:val="16"/>
                <w:szCs w:val="16"/>
              </w:rPr>
              <w:t>.</w:t>
            </w:r>
          </w:p>
          <w:p w:rsidR="00AF1BB0" w:rsidRPr="00EB32E4" w:rsidRDefault="00AF1BB0" w:rsidP="00762620">
            <w:pPr>
              <w:tabs>
                <w:tab w:val="left" w:pos="0"/>
              </w:tabs>
              <w:jc w:val="both"/>
              <w:rPr>
                <w:bCs/>
                <w:sz w:val="16"/>
                <w:szCs w:val="16"/>
              </w:rPr>
            </w:pPr>
            <w:r w:rsidRPr="00EB32E4">
              <w:rPr>
                <w:bCs/>
                <w:sz w:val="16"/>
                <w:szCs w:val="16"/>
              </w:rPr>
              <w:t>12. По Вкладу предусмотрена автоматическая пролонгация</w:t>
            </w:r>
          </w:p>
          <w:p w:rsidR="00AF1BB0" w:rsidRPr="00EB32E4" w:rsidRDefault="00AF1BB0" w:rsidP="00762620">
            <w:pPr>
              <w:tabs>
                <w:tab w:val="left" w:pos="0"/>
              </w:tabs>
              <w:jc w:val="both"/>
              <w:rPr>
                <w:bCs/>
                <w:sz w:val="16"/>
                <w:szCs w:val="16"/>
              </w:rPr>
            </w:pPr>
            <w:r w:rsidRPr="00EB32E4">
              <w:rPr>
                <w:bCs/>
                <w:sz w:val="16"/>
                <w:szCs w:val="16"/>
              </w:rPr>
              <w:t>13. Конвертация суммы Вклада не осуществляется.</w:t>
            </w:r>
          </w:p>
          <w:p w:rsidR="00AF1BB0" w:rsidRDefault="00BD713D" w:rsidP="00BD713D">
            <w:pPr>
              <w:tabs>
                <w:tab w:val="left" w:pos="0"/>
              </w:tabs>
              <w:jc w:val="both"/>
              <w:rPr>
                <w:color w:val="000000"/>
                <w:spacing w:val="-6"/>
                <w:sz w:val="16"/>
                <w:szCs w:val="16"/>
              </w:rPr>
            </w:pPr>
            <w:r>
              <w:rPr>
                <w:bCs/>
                <w:sz w:val="16"/>
                <w:szCs w:val="16"/>
              </w:rPr>
              <w:t xml:space="preserve">14. Досрочный </w:t>
            </w:r>
            <w:r w:rsidRPr="009B446E">
              <w:rPr>
                <w:color w:val="000000"/>
                <w:spacing w:val="-6"/>
                <w:sz w:val="16"/>
                <w:szCs w:val="16"/>
              </w:rPr>
              <w:t xml:space="preserve">возврат Вклада в соответствии с </w:t>
            </w:r>
            <w:r>
              <w:rPr>
                <w:color w:val="000000"/>
                <w:spacing w:val="-6"/>
                <w:sz w:val="16"/>
                <w:szCs w:val="16"/>
              </w:rPr>
              <w:t>з</w:t>
            </w:r>
            <w:r w:rsidRPr="009B446E">
              <w:rPr>
                <w:color w:val="000000"/>
                <w:spacing w:val="-6"/>
                <w:sz w:val="16"/>
                <w:szCs w:val="16"/>
              </w:rPr>
              <w:t xml:space="preserve">аконодательством Республики Казахстан осуществляется </w:t>
            </w:r>
            <w:r w:rsidRPr="009B446E">
              <w:rPr>
                <w:spacing w:val="-6"/>
                <w:sz w:val="16"/>
                <w:szCs w:val="16"/>
              </w:rPr>
              <w:t>не ранее тридцати календарных дней с момента поступления требования Вкладчика</w:t>
            </w:r>
            <w:r w:rsidRPr="009B446E">
              <w:rPr>
                <w:color w:val="000000"/>
                <w:spacing w:val="-6"/>
                <w:sz w:val="16"/>
                <w:szCs w:val="16"/>
              </w:rPr>
              <w:t xml:space="preserve"> и в порядке, определенном </w:t>
            </w:r>
            <w:r>
              <w:rPr>
                <w:color w:val="000000"/>
                <w:spacing w:val="-6"/>
                <w:sz w:val="16"/>
                <w:szCs w:val="16"/>
              </w:rPr>
              <w:t>настоящим Заявлением</w:t>
            </w:r>
            <w:r w:rsidRPr="009B446E">
              <w:rPr>
                <w:color w:val="000000"/>
                <w:spacing w:val="-6"/>
                <w:sz w:val="16"/>
                <w:szCs w:val="16"/>
              </w:rPr>
              <w:t>.</w:t>
            </w:r>
          </w:p>
          <w:p w:rsidR="00BD713D" w:rsidRPr="00EB32E4" w:rsidRDefault="00BD713D" w:rsidP="00D51C17">
            <w:pPr>
              <w:tabs>
                <w:tab w:val="left" w:pos="0"/>
              </w:tabs>
              <w:jc w:val="both"/>
              <w:rPr>
                <w:bCs/>
                <w:sz w:val="16"/>
                <w:szCs w:val="16"/>
              </w:rPr>
            </w:pPr>
            <w:r>
              <w:rPr>
                <w:color w:val="000000"/>
                <w:spacing w:val="-6"/>
                <w:sz w:val="16"/>
                <w:szCs w:val="16"/>
              </w:rPr>
              <w:t xml:space="preserve">   </w:t>
            </w:r>
            <w:r w:rsidR="00D51C17" w:rsidRPr="009B446E">
              <w:rPr>
                <w:color w:val="000000"/>
                <w:spacing w:val="-6"/>
                <w:sz w:val="16"/>
                <w:szCs w:val="16"/>
              </w:rPr>
              <w:t>В случае досрочного востребования Вклада Вкладчиком</w:t>
            </w:r>
            <w:r w:rsidR="00D51C17">
              <w:rPr>
                <w:color w:val="000000"/>
                <w:spacing w:val="-6"/>
                <w:sz w:val="16"/>
                <w:szCs w:val="16"/>
              </w:rPr>
              <w:t>,</w:t>
            </w:r>
            <w:r w:rsidR="00C26217" w:rsidRPr="00D149DC">
              <w:rPr>
                <w:noProof/>
                <w:color w:val="000000"/>
                <w:spacing w:val="-6"/>
                <w:sz w:val="16"/>
                <w:szCs w:val="16"/>
              </w:rPr>
              <w:t xml:space="preserve"> Договор вклада считается досрочно расторгнутым, вознаграждение по Вкладу пересчитывается и начисляется исходя из количества полных календарных месяцев нахождения денег во Вкладе по ставке «до востребования», действующей в Банке на дату расторжения Договора вклада и не превышающей ставку вознаграждения «до востребования», установленную законодательством</w:t>
            </w:r>
            <w:r w:rsidR="00D51C17">
              <w:rPr>
                <w:noProof/>
                <w:color w:val="000000"/>
                <w:spacing w:val="-6"/>
                <w:sz w:val="16"/>
                <w:szCs w:val="16"/>
              </w:rPr>
              <w:t xml:space="preserve"> </w:t>
            </w:r>
            <w:r w:rsidR="00C26217" w:rsidRPr="00D149DC">
              <w:rPr>
                <w:noProof/>
                <w:color w:val="000000"/>
                <w:spacing w:val="-6"/>
                <w:sz w:val="16"/>
                <w:szCs w:val="16"/>
              </w:rPr>
              <w:t>Республики Казахстан</w:t>
            </w:r>
          </w:p>
        </w:tc>
      </w:tr>
    </w:tbl>
    <w:p w:rsidR="00AF1BB0" w:rsidRPr="00FC6C0E" w:rsidRDefault="00FC6C0E" w:rsidP="00AF1BB0">
      <w:pPr>
        <w:rPr>
          <w:lang w:val="kk-KZ"/>
        </w:rPr>
      </w:pPr>
      <w:r>
        <w:rPr>
          <w:lang w:val="kk-KZ"/>
        </w:rPr>
        <w:lastRenderedPageBreak/>
        <w:t xml:space="preserve"> </w:t>
      </w:r>
    </w:p>
    <w:p w:rsidR="00AF1BB0" w:rsidRPr="00C368BA" w:rsidRDefault="00AF1BB0" w:rsidP="00AF1BB0">
      <w:pPr>
        <w:pStyle w:val="a4"/>
        <w:widowControl w:val="0"/>
        <w:tabs>
          <w:tab w:val="left" w:pos="0"/>
          <w:tab w:val="left" w:pos="792"/>
          <w:tab w:val="left" w:pos="882"/>
          <w:tab w:val="left" w:pos="1002"/>
        </w:tabs>
        <w:spacing w:before="1"/>
        <w:ind w:left="0"/>
        <w:contextualSpacing w:val="0"/>
        <w:jc w:val="both"/>
        <w:rPr>
          <w:iCs/>
          <w:sz w:val="16"/>
          <w:szCs w:val="16"/>
          <w:lang w:val="kk-KZ"/>
        </w:rPr>
      </w:pPr>
      <w:r w:rsidRPr="00C368BA">
        <w:rPr>
          <w:b/>
          <w:sz w:val="16"/>
          <w:szCs w:val="16"/>
          <w:lang w:val="kk-KZ"/>
        </w:rPr>
        <w:t>Осы Өтінішке қол қоя отырып:</w:t>
      </w:r>
    </w:p>
    <w:p w:rsidR="00AF1BB0" w:rsidRPr="00D90CB5" w:rsidRDefault="00AF1BB0" w:rsidP="00AF1BB0">
      <w:pPr>
        <w:pStyle w:val="a4"/>
        <w:widowControl w:val="0"/>
        <w:numPr>
          <w:ilvl w:val="0"/>
          <w:numId w:val="12"/>
        </w:numPr>
        <w:tabs>
          <w:tab w:val="left" w:pos="0"/>
          <w:tab w:val="left" w:pos="284"/>
          <w:tab w:val="left" w:pos="567"/>
        </w:tabs>
        <w:spacing w:before="1"/>
        <w:ind w:left="0" w:firstLine="0"/>
        <w:contextualSpacing w:val="0"/>
        <w:jc w:val="both"/>
        <w:rPr>
          <w:sz w:val="16"/>
          <w:szCs w:val="16"/>
          <w:lang w:val="kk-KZ"/>
        </w:rPr>
      </w:pPr>
      <w:r w:rsidRPr="00D90CB5">
        <w:rPr>
          <w:sz w:val="16"/>
          <w:szCs w:val="16"/>
          <w:lang w:val="kk-KZ"/>
        </w:rPr>
        <w:t xml:space="preserve">«Bereke </w:t>
      </w:r>
      <w:r w:rsidRPr="00515A54">
        <w:rPr>
          <w:sz w:val="16"/>
          <w:szCs w:val="16"/>
          <w:lang w:val="kk-KZ"/>
        </w:rPr>
        <w:t>Bank</w:t>
      </w:r>
      <w:r w:rsidRPr="00D90CB5">
        <w:rPr>
          <w:sz w:val="16"/>
          <w:szCs w:val="16"/>
          <w:lang w:val="kk-KZ"/>
        </w:rPr>
        <w:t xml:space="preserve">»  АҚ жеке тұлғаларға банктік қызмет көрсетудің жалпы талаптарына (бұдан әрі – </w:t>
      </w:r>
      <w:r w:rsidRPr="00D90CB5">
        <w:rPr>
          <w:b/>
          <w:sz w:val="16"/>
          <w:szCs w:val="16"/>
          <w:lang w:val="kk-KZ"/>
        </w:rPr>
        <w:t>Жалпы талаптар</w:t>
      </w:r>
      <w:r w:rsidRPr="00D90CB5">
        <w:rPr>
          <w:sz w:val="16"/>
          <w:szCs w:val="16"/>
          <w:lang w:val="kk-KZ"/>
        </w:rPr>
        <w:t>) қосыламын және келесіні растаймын:</w:t>
      </w:r>
    </w:p>
    <w:p w:rsidR="00AF1BB0" w:rsidRPr="00D90CB5" w:rsidRDefault="00AF1BB0" w:rsidP="00AF1BB0">
      <w:pPr>
        <w:pStyle w:val="a4"/>
        <w:widowControl w:val="0"/>
        <w:numPr>
          <w:ilvl w:val="1"/>
          <w:numId w:val="12"/>
        </w:numPr>
        <w:tabs>
          <w:tab w:val="left" w:pos="0"/>
          <w:tab w:val="left" w:pos="284"/>
          <w:tab w:val="left" w:pos="360"/>
        </w:tabs>
        <w:spacing w:before="1"/>
        <w:ind w:left="0" w:firstLine="0"/>
        <w:jc w:val="both"/>
        <w:rPr>
          <w:sz w:val="16"/>
          <w:szCs w:val="16"/>
          <w:lang w:val="kk-KZ"/>
        </w:rPr>
      </w:pPr>
      <w:r w:rsidRPr="00D90CB5">
        <w:rPr>
          <w:sz w:val="16"/>
          <w:lang w:val="kk-KZ"/>
        </w:rPr>
        <w:t>Жалпы талаптармен және Банк Тарифтерімен таныстым, олардың мәтінін түсінемін, олармен келісетінімді білдіремін және оларды тиісті түрде орындауға міндеттенемін.</w:t>
      </w:r>
    </w:p>
    <w:p w:rsidR="00AF1BB0" w:rsidRPr="00D90CB5" w:rsidRDefault="00AF1BB0" w:rsidP="00AF1BB0">
      <w:pPr>
        <w:pStyle w:val="a4"/>
        <w:widowControl w:val="0"/>
        <w:numPr>
          <w:ilvl w:val="1"/>
          <w:numId w:val="12"/>
        </w:numPr>
        <w:tabs>
          <w:tab w:val="left" w:pos="0"/>
          <w:tab w:val="left" w:pos="284"/>
          <w:tab w:val="left" w:pos="360"/>
          <w:tab w:val="left" w:pos="741"/>
        </w:tabs>
        <w:spacing w:before="1"/>
        <w:ind w:left="0" w:firstLine="0"/>
        <w:jc w:val="both"/>
        <w:rPr>
          <w:iCs/>
          <w:sz w:val="16"/>
          <w:szCs w:val="16"/>
          <w:lang w:val="kk-KZ"/>
        </w:rPr>
      </w:pPr>
      <w:r w:rsidRPr="00D90CB5">
        <w:rPr>
          <w:sz w:val="16"/>
          <w:lang w:val="kk-KZ"/>
        </w:rPr>
        <w:t>Жалпы талаптар мен Банк Тарифтері Банктің сайтында және Банк бөлімшерінде орналастырылғанынан хабардармын.</w:t>
      </w:r>
    </w:p>
    <w:p w:rsidR="00AF1BB0" w:rsidRPr="00D90CB5" w:rsidRDefault="00AF1BB0" w:rsidP="00AF1BB0">
      <w:pPr>
        <w:pStyle w:val="a4"/>
        <w:widowControl w:val="0"/>
        <w:numPr>
          <w:ilvl w:val="1"/>
          <w:numId w:val="12"/>
        </w:numPr>
        <w:tabs>
          <w:tab w:val="left" w:pos="0"/>
          <w:tab w:val="left" w:pos="284"/>
          <w:tab w:val="left" w:pos="360"/>
          <w:tab w:val="left" w:pos="741"/>
        </w:tabs>
        <w:spacing w:before="1"/>
        <w:ind w:left="0" w:firstLine="0"/>
        <w:jc w:val="both"/>
        <w:rPr>
          <w:iCs/>
          <w:sz w:val="16"/>
          <w:lang w:val="kk-KZ"/>
        </w:rPr>
      </w:pPr>
      <w:r w:rsidRPr="00D90CB5">
        <w:rPr>
          <w:sz w:val="16"/>
          <w:lang w:val="kk-KZ"/>
        </w:rPr>
        <w:t xml:space="preserve"> Банк Интернет-банкинг жүйесі/Мобильді қосымша тиісінше растау арқылы осы Өтінішті акцептеген жағдайда ол Жалпы талаптармен бірге жасалған банктік шот шарты және Салым шарты болатынын түсінемін. </w:t>
      </w:r>
      <w:r w:rsidRPr="00D90CB5">
        <w:rPr>
          <w:i/>
          <w:iCs/>
          <w:sz w:val="16"/>
          <w:lang w:val="kk-KZ"/>
        </w:rPr>
        <w:t xml:space="preserve">  </w:t>
      </w:r>
      <w:r w:rsidRPr="00D90CB5">
        <w:rPr>
          <w:sz w:val="16"/>
          <w:lang w:val="kk-KZ"/>
        </w:rPr>
        <w:t xml:space="preserve">  </w:t>
      </w:r>
    </w:p>
    <w:p w:rsidR="00AF1BB0" w:rsidRPr="00AF1BB0" w:rsidRDefault="00AF1BB0" w:rsidP="00AF1BB0">
      <w:pPr>
        <w:pStyle w:val="a4"/>
        <w:widowControl w:val="0"/>
        <w:tabs>
          <w:tab w:val="left" w:pos="0"/>
          <w:tab w:val="left" w:pos="792"/>
          <w:tab w:val="left" w:pos="882"/>
          <w:tab w:val="left" w:pos="1002"/>
        </w:tabs>
        <w:spacing w:before="1"/>
        <w:ind w:left="0"/>
        <w:contextualSpacing w:val="0"/>
        <w:jc w:val="both"/>
        <w:rPr>
          <w:iCs/>
          <w:sz w:val="16"/>
          <w:szCs w:val="16"/>
          <w:lang w:val="kk-KZ"/>
        </w:rPr>
      </w:pPr>
      <w:r w:rsidRPr="00D90CB5">
        <w:rPr>
          <w:i/>
          <w:iCs/>
          <w:sz w:val="16"/>
          <w:lang w:val="kk-KZ"/>
        </w:rPr>
        <w:t>II.</w:t>
      </w:r>
      <w:r w:rsidRPr="00EB32E4">
        <w:rPr>
          <w:rStyle w:val="afc"/>
        </w:rPr>
        <w:t xml:space="preserve"> </w:t>
      </w:r>
      <w:r w:rsidRPr="00AF1BB0">
        <w:rPr>
          <w:sz w:val="16"/>
          <w:lang w:val="kk-KZ"/>
        </w:rPr>
        <w:t xml:space="preserve">Келесілерге өзімнің сөзсіз келісімімді беремін: </w:t>
      </w:r>
    </w:p>
    <w:p w:rsidR="00AF1BB0" w:rsidRPr="00AF1BB0" w:rsidRDefault="00AF1BB0" w:rsidP="00AF1BB0">
      <w:pPr>
        <w:tabs>
          <w:tab w:val="left" w:pos="0"/>
        </w:tabs>
        <w:jc w:val="both"/>
        <w:rPr>
          <w:bCs/>
          <w:sz w:val="16"/>
          <w:szCs w:val="16"/>
          <w:lang w:val="kk-KZ"/>
        </w:rPr>
      </w:pPr>
      <w:r w:rsidRPr="00AF1BB0">
        <w:rPr>
          <w:sz w:val="16"/>
          <w:lang w:val="kk-KZ"/>
        </w:rPr>
        <w:t>2.1. Банктің «Дербес деректер және оларды қорғау туралы» ҚР Заңына сәйкес дербес деректерімді, соның ішінде биометриялық деректерді</w:t>
      </w:r>
      <w:r w:rsidRPr="00EB32E4">
        <w:rPr>
          <w:rStyle w:val="af8"/>
          <w:sz w:val="16"/>
        </w:rPr>
        <w:footnoteReference w:id="5"/>
      </w:r>
      <w:r w:rsidRPr="00AF1BB0">
        <w:rPr>
          <w:sz w:val="16"/>
          <w:lang w:val="kk-KZ"/>
        </w:rPr>
        <w:t xml:space="preserve"> қоса алғанда мен туралы кез келген мәліметтер мен кез келген ақпаратты барлық көздерден жинауына және өңдеуіне. Менің дербес деректерімді жинау және өңдеу мақсаты, талаптары Жалпы талаптарда көрсетілген.</w:t>
      </w:r>
    </w:p>
    <w:p w:rsidR="00AF1BB0" w:rsidRPr="00AF1BB0" w:rsidRDefault="00AF1BB0" w:rsidP="00AF1BB0">
      <w:pPr>
        <w:tabs>
          <w:tab w:val="left" w:pos="0"/>
        </w:tabs>
        <w:jc w:val="both"/>
        <w:rPr>
          <w:lang w:val="kk-KZ"/>
        </w:rPr>
      </w:pPr>
      <w:r w:rsidRPr="00AF1BB0">
        <w:rPr>
          <w:sz w:val="16"/>
          <w:lang w:val="kk-KZ"/>
        </w:rPr>
        <w:t>2.2. Банктің мен жайында деректерді (дербес деректерді), сондай-ақ ақпаратты (оның ішінде, банктік және өзге заңмен қорғалатын құпияны құрайтын ақпаратты) келесі тұлғаларға таратуына (ашуына, табыстауына, беруіне, жариялауына және т.б.), трансшекаралық беруіне:</w:t>
      </w:r>
    </w:p>
    <w:p w:rsidR="00AF1BB0" w:rsidRPr="00AF1BB0" w:rsidRDefault="00AF1BB0" w:rsidP="00AF1BB0">
      <w:pPr>
        <w:tabs>
          <w:tab w:val="left" w:pos="0"/>
        </w:tabs>
        <w:jc w:val="both"/>
        <w:rPr>
          <w:lang w:val="kk-KZ"/>
        </w:rPr>
      </w:pPr>
      <w:r w:rsidRPr="00AF1BB0">
        <w:rPr>
          <w:sz w:val="16"/>
          <w:lang w:val="kk-KZ"/>
        </w:rPr>
        <w:t xml:space="preserve">1) </w:t>
      </w:r>
      <w:r w:rsidR="00253847">
        <w:rPr>
          <w:sz w:val="16"/>
          <w:lang w:val="kk-KZ"/>
        </w:rPr>
        <w:t>Б</w:t>
      </w:r>
      <w:r w:rsidR="00253847" w:rsidRPr="00253847">
        <w:rPr>
          <w:sz w:val="16"/>
          <w:lang w:val="kk-KZ"/>
        </w:rPr>
        <w:t>анктің ірі акционері</w:t>
      </w:r>
      <w:r w:rsidR="00253847">
        <w:rPr>
          <w:sz w:val="16"/>
          <w:lang w:val="kk-KZ"/>
        </w:rPr>
        <w:t>не</w:t>
      </w:r>
      <w:r w:rsidRPr="00253847">
        <w:rPr>
          <w:sz w:val="16"/>
          <w:lang w:val="kk-KZ"/>
        </w:rPr>
        <w:t xml:space="preserve">, </w:t>
      </w:r>
      <w:r w:rsidRPr="00AF1BB0">
        <w:rPr>
          <w:sz w:val="16"/>
          <w:lang w:val="kk-KZ"/>
        </w:rPr>
        <w:t>еншіліес ұйымдарына/ үлестес тұлғаларына;</w:t>
      </w:r>
    </w:p>
    <w:p w:rsidR="00AF1BB0" w:rsidRPr="00AF1BB0" w:rsidRDefault="00AF1BB0" w:rsidP="00AF1BB0">
      <w:pPr>
        <w:tabs>
          <w:tab w:val="left" w:pos="0"/>
        </w:tabs>
        <w:jc w:val="both"/>
        <w:rPr>
          <w:lang w:val="kk-KZ"/>
        </w:rPr>
      </w:pPr>
      <w:r w:rsidRPr="00AF1BB0">
        <w:rPr>
          <w:sz w:val="16"/>
          <w:lang w:val="kk-KZ"/>
        </w:rPr>
        <w:t>2)  сәйкестендіру деректерімен алмасу орталығына</w:t>
      </w:r>
      <w:r w:rsidRPr="00EB32E4">
        <w:rPr>
          <w:sz w:val="16"/>
          <w:vertAlign w:val="superscript"/>
        </w:rPr>
        <w:footnoteReference w:id="6"/>
      </w:r>
      <w:r w:rsidRPr="00AF1BB0">
        <w:rPr>
          <w:sz w:val="16"/>
          <w:lang w:val="kk-KZ"/>
        </w:rPr>
        <w:t xml:space="preserve"> (бұдан әрі - </w:t>
      </w:r>
      <w:r w:rsidRPr="00AF1BB0">
        <w:rPr>
          <w:b/>
          <w:sz w:val="16"/>
          <w:lang w:val="kk-KZ"/>
        </w:rPr>
        <w:t>СДАО</w:t>
      </w:r>
      <w:r w:rsidRPr="00AF1BB0">
        <w:rPr>
          <w:sz w:val="16"/>
          <w:lang w:val="kk-KZ"/>
        </w:rPr>
        <w:t xml:space="preserve">), мемлекеттік деректер базасының (бұдан әрі </w:t>
      </w:r>
      <w:r w:rsidRPr="00EB32E4">
        <w:rPr>
          <w:sz w:val="16"/>
          <w:cs/>
        </w:rPr>
        <w:t xml:space="preserve">– </w:t>
      </w:r>
      <w:r w:rsidRPr="00AF1BB0">
        <w:rPr>
          <w:b/>
          <w:sz w:val="16"/>
          <w:lang w:val="kk-KZ"/>
        </w:rPr>
        <w:t>МДБ</w:t>
      </w:r>
      <w:r w:rsidRPr="00AF1BB0">
        <w:rPr>
          <w:sz w:val="16"/>
          <w:lang w:val="kk-KZ"/>
        </w:rPr>
        <w:t>) операторларына/иелеріне;</w:t>
      </w:r>
    </w:p>
    <w:p w:rsidR="00AF1BB0" w:rsidRPr="00AF1BB0" w:rsidRDefault="00AF1BB0" w:rsidP="00AF1BB0">
      <w:pPr>
        <w:tabs>
          <w:tab w:val="left" w:pos="0"/>
        </w:tabs>
        <w:jc w:val="both"/>
        <w:rPr>
          <w:bCs/>
          <w:sz w:val="16"/>
          <w:szCs w:val="16"/>
          <w:lang w:val="kk-KZ"/>
        </w:rPr>
      </w:pPr>
      <w:r w:rsidRPr="00AF1BB0">
        <w:rPr>
          <w:sz w:val="16"/>
          <w:lang w:val="kk-KZ"/>
        </w:rPr>
        <w:t>3) ҚР заңнамасында белгіленгендей уәкілетті мемлекеттік органдарға, лауазымды тұлғаларға және өзге де уәкілетті тұлғаларға;</w:t>
      </w:r>
    </w:p>
    <w:p w:rsidR="00AF1BB0" w:rsidRPr="00AF1BB0" w:rsidRDefault="00AF1BB0" w:rsidP="00AF1BB0">
      <w:pPr>
        <w:tabs>
          <w:tab w:val="left" w:pos="0"/>
        </w:tabs>
        <w:jc w:val="both"/>
        <w:rPr>
          <w:bCs/>
          <w:sz w:val="16"/>
          <w:szCs w:val="16"/>
          <w:lang w:val="kk-KZ"/>
        </w:rPr>
      </w:pPr>
      <w:r w:rsidRPr="00AF1BB0">
        <w:rPr>
          <w:sz w:val="16"/>
          <w:lang w:val="kk-KZ"/>
        </w:rPr>
        <w:t>4) сақтандырушыға, пошта және байланыс ұйымдарына, аналитикалық сауалнамаларды жүзеге асыру үшін, Банкке өзге қызметтерді көрсету үшін, соның ішінде, бірақ шектелмей берешекті қайтару бойынша қызметтерді, консультациялық, заңды, аудиторлық және өзге қызметтерді көрсету үшін Банкпен жалданған немесе келешекте жалданатын кез келген үшінші тұлғаларға, мұндай үшінші тұлғаларға Банк алдында өз міндеттемелерін орындауға мүмкіндік беру үшін Банк менімен жасалған шарттар бойынша өз талап ету құқытарын шетететін үшінші тұлғаларға.</w:t>
      </w:r>
    </w:p>
    <w:p w:rsidR="00AF1BB0" w:rsidRPr="00AF1BB0" w:rsidRDefault="00AF1BB0" w:rsidP="00AF1BB0">
      <w:pPr>
        <w:widowControl w:val="0"/>
        <w:tabs>
          <w:tab w:val="left" w:pos="0"/>
          <w:tab w:val="left" w:pos="792"/>
          <w:tab w:val="left" w:pos="882"/>
          <w:tab w:val="left" w:pos="1002"/>
        </w:tabs>
        <w:spacing w:before="1"/>
        <w:jc w:val="both"/>
        <w:rPr>
          <w:bCs/>
          <w:iCs/>
          <w:sz w:val="16"/>
          <w:szCs w:val="16"/>
          <w:lang w:val="kk-KZ"/>
        </w:rPr>
      </w:pPr>
      <w:r w:rsidRPr="00AF1BB0">
        <w:rPr>
          <w:sz w:val="16"/>
          <w:lang w:val="kk-KZ"/>
        </w:rPr>
        <w:t>2.3. СДАО-ның менің дербес деректерімді жинауына, өңдеуіне, сақтауына және ұсынуына, соның ішінде қажет болған жағдайда үшінші тұлғаларға беруіне, сонымен қатар мен туралы ақпаратты МДБ-дан және МДБ операторларынан/иелерінен алуына, СДАО және МДБ-ның мен туралы МДБ-дан алынған ақпаратты Банкке беруіне, МБД иелеріне барлық МБД, СДАО-дан мен туралы ақпараттың тікелей немесе үшінші тұлғалар арқылы беруіне, сондай-ақ осы Өтініштің 2.2. тармағында көрсетілген тұлғалардың менің дербес деректерімді жинуына және өңдеуіне.</w:t>
      </w:r>
    </w:p>
    <w:p w:rsidR="00AF1BB0" w:rsidRPr="00AF1BB0" w:rsidRDefault="00AF1BB0" w:rsidP="00AF1BB0">
      <w:pPr>
        <w:rPr>
          <w:sz w:val="16"/>
          <w:lang w:val="kk-KZ"/>
        </w:rPr>
      </w:pPr>
      <w:r w:rsidRPr="00AF1BB0">
        <w:rPr>
          <w:sz w:val="16"/>
          <w:lang w:val="kk-KZ"/>
        </w:rPr>
        <w:t>2.4. Ағымдағы шоттан, Төлем картасы шотынан, теңге және шетелдік валютада Банкте ашылған өзге де банктік шоттардан ақшаны аталған шоттарды тікелей дебеттеу арқылы алуға (есептен шығаруға) келісім беремін: Жинақ шотқа аудару арқылы Салымға салу үшін осы Өтініштің 5-т. көрсетілген Ағымдағы шоттан/Төлем картасының шотынан ақшаны есептен шығарған жағдайда; Банк Тарифтері бойынша Жинақ шоты бойынша операцияларды жүргізу бойынша банктік қызмет көрсету үшін;  Банктің тарифтері бойынша Ағымдағы шот арқылы операцияларды жүргізу бойынша банктік қызметтер үшін; Банк алдында кез келген шарттар бойынша, оның ішінде Жинақ, Ағымдағы шот, Төлем картасының шоттары, өзге де банктік шоттар бойынша операцияларды жүргізу үшін және Банк көрсететін өзге де қызметтер үшін Банк алдында бар берешек мөлшерінде Банктің қызметтеріне ақы төлеу бойынша, сондай-ақ Банкпен жасалған шарттар бойынша менің міндеттемелерімді бұзуға байланысты Банктің өзге де шығыстары мен залалдары сомасы бойынша берешек пайда болған жағдайда; Жалпы талаптарда және Қазақстан Республикасының заңнамасында қарастырылған өзге жағдайларда.</w:t>
      </w:r>
    </w:p>
    <w:p w:rsidR="00AF1BB0" w:rsidRPr="00AF1BB0" w:rsidRDefault="00AF1BB0" w:rsidP="00AF1BB0">
      <w:pPr>
        <w:rPr>
          <w:sz w:val="16"/>
          <w:lang w:val="kk-KZ"/>
        </w:rPr>
      </w:pPr>
    </w:p>
    <w:p w:rsidR="00AF1BB0" w:rsidRPr="00EB32E4" w:rsidRDefault="00AF1BB0" w:rsidP="00AF1BB0">
      <w:pPr>
        <w:pStyle w:val="a4"/>
        <w:widowControl w:val="0"/>
        <w:tabs>
          <w:tab w:val="left" w:pos="0"/>
          <w:tab w:val="left" w:pos="792"/>
          <w:tab w:val="left" w:pos="882"/>
          <w:tab w:val="left" w:pos="1002"/>
        </w:tabs>
        <w:spacing w:before="1"/>
        <w:ind w:left="0"/>
        <w:contextualSpacing w:val="0"/>
        <w:jc w:val="both"/>
        <w:rPr>
          <w:iCs/>
          <w:sz w:val="16"/>
          <w:szCs w:val="16"/>
        </w:rPr>
      </w:pPr>
      <w:r w:rsidRPr="00EB32E4">
        <w:rPr>
          <w:b/>
          <w:iCs/>
          <w:sz w:val="16"/>
          <w:szCs w:val="16"/>
        </w:rPr>
        <w:t>Подписанием настоящего Заявления</w:t>
      </w:r>
      <w:r w:rsidRPr="00EB32E4">
        <w:rPr>
          <w:iCs/>
          <w:sz w:val="16"/>
          <w:szCs w:val="16"/>
        </w:rPr>
        <w:t>:</w:t>
      </w:r>
    </w:p>
    <w:p w:rsidR="00AF1BB0" w:rsidRPr="00EB32E4" w:rsidRDefault="00AF1BB0" w:rsidP="00AF1BB0">
      <w:pPr>
        <w:pStyle w:val="a4"/>
        <w:widowControl w:val="0"/>
        <w:numPr>
          <w:ilvl w:val="0"/>
          <w:numId w:val="13"/>
        </w:numPr>
        <w:tabs>
          <w:tab w:val="left" w:pos="0"/>
          <w:tab w:val="left" w:pos="284"/>
          <w:tab w:val="left" w:pos="567"/>
        </w:tabs>
        <w:spacing w:before="1"/>
        <w:ind w:left="0" w:firstLine="142"/>
        <w:contextualSpacing w:val="0"/>
        <w:jc w:val="both"/>
        <w:rPr>
          <w:sz w:val="16"/>
          <w:szCs w:val="16"/>
        </w:rPr>
      </w:pPr>
      <w:r w:rsidRPr="00EB32E4">
        <w:rPr>
          <w:sz w:val="16"/>
          <w:szCs w:val="16"/>
        </w:rPr>
        <w:t>Присоединяюсь к Общим условиям банковского обслуживания физических лиц в АО «</w:t>
      </w:r>
      <w:proofErr w:type="spellStart"/>
      <w:r>
        <w:rPr>
          <w:sz w:val="16"/>
          <w:szCs w:val="16"/>
          <w:lang w:val="en-US"/>
        </w:rPr>
        <w:t>Bereke</w:t>
      </w:r>
      <w:proofErr w:type="spellEnd"/>
      <w:r w:rsidRPr="005F529D">
        <w:rPr>
          <w:sz w:val="16"/>
          <w:szCs w:val="16"/>
        </w:rPr>
        <w:t xml:space="preserve"> </w:t>
      </w:r>
      <w:r>
        <w:rPr>
          <w:sz w:val="16"/>
          <w:szCs w:val="16"/>
          <w:lang w:val="en-US"/>
        </w:rPr>
        <w:t>Bank</w:t>
      </w:r>
      <w:r w:rsidRPr="00EB32E4">
        <w:rPr>
          <w:sz w:val="16"/>
          <w:szCs w:val="16"/>
        </w:rPr>
        <w:t xml:space="preserve">» (далее – </w:t>
      </w:r>
      <w:r w:rsidRPr="00EB32E4">
        <w:rPr>
          <w:b/>
          <w:sz w:val="16"/>
          <w:szCs w:val="16"/>
        </w:rPr>
        <w:t>Общие условия</w:t>
      </w:r>
      <w:r w:rsidRPr="00EB32E4">
        <w:rPr>
          <w:sz w:val="16"/>
          <w:szCs w:val="16"/>
        </w:rPr>
        <w:t>) и подтверждаю, что:</w:t>
      </w:r>
    </w:p>
    <w:p w:rsidR="00AF1BB0" w:rsidRPr="00EB32E4" w:rsidRDefault="00AF1BB0" w:rsidP="00AF1BB0">
      <w:pPr>
        <w:pStyle w:val="a4"/>
        <w:widowControl w:val="0"/>
        <w:tabs>
          <w:tab w:val="left" w:pos="0"/>
        </w:tabs>
        <w:spacing w:before="1"/>
        <w:ind w:left="0"/>
        <w:jc w:val="both"/>
        <w:rPr>
          <w:sz w:val="16"/>
          <w:szCs w:val="16"/>
        </w:rPr>
      </w:pPr>
      <w:r w:rsidRPr="00EB32E4">
        <w:rPr>
          <w:iCs/>
          <w:sz w:val="16"/>
          <w:szCs w:val="16"/>
        </w:rPr>
        <w:t xml:space="preserve">1.1. С Общими условиями, Тарифами Банка и настоящим Заявлением ознакомлен, понимаю их текст, </w:t>
      </w:r>
      <w:r w:rsidRPr="00EB32E4">
        <w:rPr>
          <w:sz w:val="16"/>
          <w:szCs w:val="16"/>
        </w:rPr>
        <w:t>выражаю свое согласие с ними и обязуюсь их выполнять надлежащим образом.</w:t>
      </w:r>
    </w:p>
    <w:p w:rsidR="00AF1BB0" w:rsidRPr="00EB32E4" w:rsidRDefault="00AF1BB0" w:rsidP="00AF1BB0">
      <w:pPr>
        <w:pStyle w:val="a4"/>
        <w:widowControl w:val="0"/>
        <w:numPr>
          <w:ilvl w:val="1"/>
          <w:numId w:val="14"/>
        </w:numPr>
        <w:tabs>
          <w:tab w:val="left" w:pos="0"/>
          <w:tab w:val="left" w:pos="284"/>
          <w:tab w:val="left" w:pos="360"/>
          <w:tab w:val="left" w:pos="741"/>
        </w:tabs>
        <w:spacing w:before="1"/>
        <w:jc w:val="both"/>
        <w:rPr>
          <w:iCs/>
          <w:sz w:val="16"/>
          <w:szCs w:val="16"/>
        </w:rPr>
      </w:pPr>
      <w:r w:rsidRPr="00EB32E4">
        <w:rPr>
          <w:iCs/>
          <w:sz w:val="16"/>
          <w:szCs w:val="16"/>
        </w:rPr>
        <w:t>Уведомлен о том, что Общие условия и Тарифы Банка размещены на сайте Банка и в подразделениях Банка.</w:t>
      </w:r>
    </w:p>
    <w:p w:rsidR="00AF1BB0" w:rsidRPr="00EB32E4" w:rsidRDefault="00AF1BB0" w:rsidP="00AF1BB0">
      <w:pPr>
        <w:widowControl w:val="0"/>
        <w:tabs>
          <w:tab w:val="left" w:pos="0"/>
          <w:tab w:val="left" w:pos="284"/>
          <w:tab w:val="left" w:pos="360"/>
          <w:tab w:val="left" w:pos="741"/>
        </w:tabs>
        <w:spacing w:before="1"/>
        <w:jc w:val="both"/>
        <w:rPr>
          <w:rStyle w:val="afc"/>
          <w:i w:val="0"/>
        </w:rPr>
      </w:pPr>
      <w:r w:rsidRPr="00AF1BB0">
        <w:rPr>
          <w:iCs/>
          <w:sz w:val="16"/>
          <w:szCs w:val="16"/>
        </w:rPr>
        <w:t xml:space="preserve">1.3. Понимаю, что настоящее Заявление, при условии его последующего акцептования Банком путем соответствующего подтверждения в системе </w:t>
      </w:r>
      <w:r w:rsidR="003162C8" w:rsidRPr="00D149DC">
        <w:rPr>
          <w:noProof/>
          <w:color w:val="000000"/>
          <w:spacing w:val="-6"/>
          <w:sz w:val="16"/>
          <w:szCs w:val="16"/>
        </w:rPr>
        <w:t>интернет-банкинг/Мобильно</w:t>
      </w:r>
      <w:r w:rsidR="003162C8">
        <w:rPr>
          <w:noProof/>
          <w:color w:val="000000"/>
          <w:spacing w:val="-6"/>
          <w:sz w:val="16"/>
          <w:szCs w:val="16"/>
        </w:rPr>
        <w:t>е</w:t>
      </w:r>
      <w:r w:rsidR="003162C8" w:rsidRPr="00D149DC">
        <w:rPr>
          <w:noProof/>
          <w:color w:val="000000"/>
          <w:spacing w:val="-6"/>
          <w:sz w:val="16"/>
          <w:szCs w:val="16"/>
        </w:rPr>
        <w:t xml:space="preserve"> приложени</w:t>
      </w:r>
      <w:r w:rsidR="003162C8">
        <w:rPr>
          <w:noProof/>
          <w:color w:val="000000"/>
          <w:spacing w:val="-6"/>
          <w:sz w:val="16"/>
          <w:szCs w:val="16"/>
        </w:rPr>
        <w:t>е</w:t>
      </w:r>
      <w:r w:rsidRPr="00AF1BB0">
        <w:rPr>
          <w:iCs/>
          <w:sz w:val="16"/>
          <w:szCs w:val="16"/>
        </w:rPr>
        <w:t xml:space="preserve">, в совокупности с Общими условиями является заключенным договором банковского счета и </w:t>
      </w:r>
      <w:r w:rsidRPr="00EB32E4">
        <w:rPr>
          <w:iCs/>
          <w:sz w:val="16"/>
          <w:szCs w:val="16"/>
        </w:rPr>
        <w:t>Договором вклада.</w:t>
      </w:r>
    </w:p>
    <w:p w:rsidR="00AF1BB0" w:rsidRPr="00AF1BB0" w:rsidRDefault="00AF1BB0" w:rsidP="00AF1BB0">
      <w:pPr>
        <w:pStyle w:val="a4"/>
        <w:widowControl w:val="0"/>
        <w:tabs>
          <w:tab w:val="left" w:pos="0"/>
          <w:tab w:val="left" w:pos="792"/>
          <w:tab w:val="left" w:pos="882"/>
          <w:tab w:val="left" w:pos="1002"/>
        </w:tabs>
        <w:spacing w:before="1"/>
        <w:ind w:left="0"/>
        <w:contextualSpacing w:val="0"/>
        <w:jc w:val="both"/>
        <w:rPr>
          <w:bCs/>
          <w:sz w:val="16"/>
          <w:szCs w:val="16"/>
        </w:rPr>
      </w:pPr>
      <w:r w:rsidRPr="00AF1BB0">
        <w:rPr>
          <w:bCs/>
          <w:i/>
          <w:iCs/>
          <w:sz w:val="16"/>
          <w:szCs w:val="16"/>
        </w:rPr>
        <w:t xml:space="preserve">II. </w:t>
      </w:r>
      <w:r w:rsidRPr="00EB32E4">
        <w:rPr>
          <w:bCs/>
          <w:sz w:val="16"/>
          <w:szCs w:val="16"/>
        </w:rPr>
        <w:t xml:space="preserve">Предоставляю свое безусловное согласие: </w:t>
      </w:r>
    </w:p>
    <w:p w:rsidR="00AF1BB0" w:rsidRPr="00EB32E4" w:rsidRDefault="00AF1BB0" w:rsidP="00AF1BB0">
      <w:pPr>
        <w:tabs>
          <w:tab w:val="left" w:pos="0"/>
        </w:tabs>
        <w:jc w:val="both"/>
        <w:rPr>
          <w:bCs/>
          <w:sz w:val="16"/>
          <w:szCs w:val="16"/>
        </w:rPr>
      </w:pPr>
      <w:r w:rsidRPr="00EB32E4">
        <w:rPr>
          <w:bCs/>
          <w:sz w:val="16"/>
          <w:szCs w:val="16"/>
        </w:rPr>
        <w:t>2.1. На сбор Банком из всех источников и обработку любых сведений и любой информации обо мне, включая мои персональные данные, в том числе биометрические данные</w:t>
      </w:r>
      <w:r w:rsidRPr="00EB32E4">
        <w:rPr>
          <w:rStyle w:val="af8"/>
          <w:bCs/>
          <w:sz w:val="16"/>
          <w:szCs w:val="16"/>
        </w:rPr>
        <w:footnoteReference w:customMarkFollows="1" w:id="7"/>
        <w:t>3</w:t>
      </w:r>
      <w:r w:rsidRPr="00EB32E4">
        <w:rPr>
          <w:bCs/>
          <w:sz w:val="16"/>
          <w:szCs w:val="16"/>
        </w:rPr>
        <w:t>, в соответствии с Законом РК «О персональных данных и их защите». Цели, условия сбора и обработки моих персональных данных указаны в Общих условиях.</w:t>
      </w:r>
    </w:p>
    <w:p w:rsidR="00AF1BB0" w:rsidRPr="00EB32E4" w:rsidRDefault="00AF1BB0" w:rsidP="00AF1BB0">
      <w:pPr>
        <w:tabs>
          <w:tab w:val="left" w:pos="0"/>
        </w:tabs>
        <w:jc w:val="both"/>
        <w:rPr>
          <w:bCs/>
          <w:sz w:val="16"/>
          <w:szCs w:val="16"/>
        </w:rPr>
      </w:pPr>
      <w:r w:rsidRPr="00EB32E4">
        <w:rPr>
          <w:bCs/>
          <w:sz w:val="16"/>
          <w:szCs w:val="16"/>
        </w:rPr>
        <w:t>2.2. На распространение (раскрытие, передачу, выдачу, разглашение и пр.),</w:t>
      </w:r>
      <w:r w:rsidRPr="00EB32E4">
        <w:rPr>
          <w:sz w:val="14"/>
          <w:szCs w:val="14"/>
        </w:rPr>
        <w:t xml:space="preserve"> </w:t>
      </w:r>
      <w:r w:rsidRPr="00EB32E4">
        <w:rPr>
          <w:bCs/>
          <w:sz w:val="16"/>
          <w:szCs w:val="16"/>
        </w:rPr>
        <w:t xml:space="preserve">трансграничную передачу Банком сведений обо мне (персональных данных), а также информации (в </w:t>
      </w:r>
      <w:proofErr w:type="spellStart"/>
      <w:r w:rsidRPr="00EB32E4">
        <w:rPr>
          <w:bCs/>
          <w:sz w:val="16"/>
          <w:szCs w:val="16"/>
        </w:rPr>
        <w:t>т.ч</w:t>
      </w:r>
      <w:proofErr w:type="spellEnd"/>
      <w:r w:rsidRPr="00EB32E4">
        <w:rPr>
          <w:bCs/>
          <w:sz w:val="16"/>
          <w:szCs w:val="16"/>
        </w:rPr>
        <w:t>. информации, составляющей банковскую и иную охраняемую законодательством тайну) следующим лицам:</w:t>
      </w:r>
    </w:p>
    <w:p w:rsidR="00AF1BB0" w:rsidRPr="00EB32E4" w:rsidRDefault="00AF1BB0" w:rsidP="00AF1BB0">
      <w:pPr>
        <w:tabs>
          <w:tab w:val="left" w:pos="0"/>
        </w:tabs>
        <w:jc w:val="both"/>
        <w:rPr>
          <w:bCs/>
          <w:sz w:val="16"/>
          <w:szCs w:val="16"/>
        </w:rPr>
      </w:pPr>
      <w:r w:rsidRPr="00EB32E4">
        <w:rPr>
          <w:bCs/>
          <w:sz w:val="16"/>
          <w:szCs w:val="16"/>
        </w:rPr>
        <w:t xml:space="preserve">1) </w:t>
      </w:r>
      <w:r w:rsidR="003162C8">
        <w:rPr>
          <w:bCs/>
          <w:sz w:val="16"/>
          <w:szCs w:val="16"/>
        </w:rPr>
        <w:t>Крупному акционеру</w:t>
      </w:r>
      <w:r w:rsidR="00A85EFE">
        <w:rPr>
          <w:bCs/>
          <w:sz w:val="16"/>
          <w:szCs w:val="16"/>
        </w:rPr>
        <w:t xml:space="preserve"> Банка</w:t>
      </w:r>
      <w:r w:rsidRPr="00EB32E4">
        <w:rPr>
          <w:bCs/>
          <w:sz w:val="16"/>
          <w:szCs w:val="16"/>
        </w:rPr>
        <w:t xml:space="preserve">, дочерним организациям/аффилированным лицам </w:t>
      </w:r>
      <w:r w:rsidR="003162C8">
        <w:rPr>
          <w:bCs/>
          <w:sz w:val="16"/>
          <w:szCs w:val="16"/>
        </w:rPr>
        <w:t>крупного акционера</w:t>
      </w:r>
      <w:r w:rsidR="00A85EFE">
        <w:rPr>
          <w:bCs/>
          <w:sz w:val="16"/>
          <w:szCs w:val="16"/>
        </w:rPr>
        <w:t xml:space="preserve"> Банка</w:t>
      </w:r>
      <w:r w:rsidRPr="00EB32E4">
        <w:rPr>
          <w:bCs/>
          <w:sz w:val="16"/>
          <w:szCs w:val="16"/>
        </w:rPr>
        <w:t>;</w:t>
      </w:r>
    </w:p>
    <w:p w:rsidR="00AF1BB0" w:rsidRPr="00EB32E4" w:rsidRDefault="00AF1BB0" w:rsidP="00AF1BB0">
      <w:pPr>
        <w:tabs>
          <w:tab w:val="left" w:pos="0"/>
        </w:tabs>
        <w:jc w:val="both"/>
        <w:rPr>
          <w:bCs/>
          <w:sz w:val="16"/>
          <w:szCs w:val="16"/>
        </w:rPr>
      </w:pPr>
      <w:r w:rsidRPr="00EB32E4">
        <w:rPr>
          <w:bCs/>
          <w:sz w:val="16"/>
          <w:szCs w:val="16"/>
        </w:rPr>
        <w:t>2) центру обмена идентификационными данными</w:t>
      </w:r>
      <w:r w:rsidRPr="00EB32E4">
        <w:rPr>
          <w:rStyle w:val="af8"/>
          <w:bCs/>
          <w:sz w:val="16"/>
          <w:szCs w:val="16"/>
        </w:rPr>
        <w:footnoteReference w:customMarkFollows="1" w:id="8"/>
        <w:t>4</w:t>
      </w:r>
      <w:r w:rsidRPr="00EB32E4">
        <w:rPr>
          <w:bCs/>
          <w:sz w:val="16"/>
          <w:szCs w:val="16"/>
        </w:rPr>
        <w:t xml:space="preserve"> (далее – </w:t>
      </w:r>
      <w:r w:rsidRPr="00EB32E4">
        <w:rPr>
          <w:b/>
          <w:bCs/>
          <w:sz w:val="16"/>
          <w:szCs w:val="16"/>
        </w:rPr>
        <w:t>ЦОИД</w:t>
      </w:r>
      <w:r w:rsidRPr="00EB32E4">
        <w:rPr>
          <w:bCs/>
          <w:sz w:val="16"/>
          <w:szCs w:val="16"/>
        </w:rPr>
        <w:t xml:space="preserve">), операторам/владельцам государственных баз данных (далее – </w:t>
      </w:r>
      <w:r w:rsidRPr="00EB32E4">
        <w:rPr>
          <w:b/>
          <w:bCs/>
          <w:sz w:val="16"/>
          <w:szCs w:val="16"/>
        </w:rPr>
        <w:t>ГБД</w:t>
      </w:r>
      <w:r w:rsidRPr="00EB32E4">
        <w:rPr>
          <w:bCs/>
          <w:sz w:val="16"/>
          <w:szCs w:val="16"/>
        </w:rPr>
        <w:t>);</w:t>
      </w:r>
    </w:p>
    <w:p w:rsidR="00AF1BB0" w:rsidRPr="00EB32E4" w:rsidRDefault="00AF1BB0" w:rsidP="00AF1BB0">
      <w:pPr>
        <w:tabs>
          <w:tab w:val="left" w:pos="0"/>
        </w:tabs>
        <w:jc w:val="both"/>
        <w:rPr>
          <w:bCs/>
          <w:sz w:val="16"/>
          <w:szCs w:val="16"/>
        </w:rPr>
      </w:pPr>
      <w:r w:rsidRPr="00EB32E4">
        <w:rPr>
          <w:bCs/>
          <w:sz w:val="16"/>
          <w:szCs w:val="16"/>
        </w:rPr>
        <w:t>3) уполномоченным государственным органам, должностным лицам и иным уполномоченным лицам, как это установлено законодательством РК;</w:t>
      </w:r>
    </w:p>
    <w:p w:rsidR="00AF1BB0" w:rsidRPr="00EB32E4" w:rsidRDefault="00AF1BB0" w:rsidP="00AF1BB0">
      <w:pPr>
        <w:tabs>
          <w:tab w:val="left" w:pos="0"/>
        </w:tabs>
        <w:jc w:val="both"/>
        <w:rPr>
          <w:bCs/>
          <w:sz w:val="16"/>
          <w:szCs w:val="16"/>
        </w:rPr>
      </w:pPr>
      <w:r w:rsidRPr="00EB32E4">
        <w:rPr>
          <w:bCs/>
          <w:sz w:val="16"/>
          <w:szCs w:val="16"/>
        </w:rPr>
        <w:t>4) страховщику, организациям почты и связи, любым третьим лицам, которые наняты или будут наняты Банком в будущем для осуществления аналитических опросов, оказания иных услуг Банку, включая, но не ограничиваясь, услуги по возврату задолженности, консультационные, юридические, аудиторские и иные услуги, для предоставления таким третьим лицам возможности исполнить свои обязательства перед Банком, третьим лицам, которым Банк уступает свои права требования по заключенным со мной договорам.</w:t>
      </w:r>
    </w:p>
    <w:p w:rsidR="00AF1BB0" w:rsidRPr="00EB32E4" w:rsidRDefault="00AF1BB0" w:rsidP="00AF1BB0">
      <w:pPr>
        <w:widowControl w:val="0"/>
        <w:tabs>
          <w:tab w:val="left" w:pos="0"/>
          <w:tab w:val="left" w:pos="792"/>
          <w:tab w:val="left" w:pos="882"/>
          <w:tab w:val="left" w:pos="1002"/>
        </w:tabs>
        <w:spacing w:before="1"/>
        <w:jc w:val="both"/>
        <w:rPr>
          <w:bCs/>
          <w:iCs/>
          <w:sz w:val="16"/>
          <w:szCs w:val="16"/>
        </w:rPr>
      </w:pPr>
      <w:r w:rsidRPr="00EB32E4">
        <w:rPr>
          <w:bCs/>
          <w:sz w:val="16"/>
          <w:szCs w:val="16"/>
        </w:rPr>
        <w:t>2.3. На</w:t>
      </w:r>
      <w:r w:rsidRPr="00EB32E4" w:rsidDel="00F361E6">
        <w:rPr>
          <w:bCs/>
          <w:sz w:val="16"/>
          <w:szCs w:val="16"/>
        </w:rPr>
        <w:t xml:space="preserve"> </w:t>
      </w:r>
      <w:r w:rsidRPr="00EB32E4">
        <w:rPr>
          <w:bCs/>
          <w:sz w:val="16"/>
          <w:szCs w:val="16"/>
        </w:rPr>
        <w:t xml:space="preserve">сбор, обработку, хранение и представление, в том числе при необходимости третьим лицам, моих персональных данных ЦОИД, в том числе на получение ЦОИД информации обо мне из </w:t>
      </w:r>
      <w:proofErr w:type="gramStart"/>
      <w:r w:rsidRPr="00EB32E4">
        <w:rPr>
          <w:bCs/>
          <w:sz w:val="16"/>
          <w:szCs w:val="16"/>
        </w:rPr>
        <w:t>ГБД  и</w:t>
      </w:r>
      <w:proofErr w:type="gramEnd"/>
      <w:r w:rsidRPr="00EB32E4">
        <w:rPr>
          <w:bCs/>
          <w:sz w:val="16"/>
          <w:szCs w:val="16"/>
        </w:rPr>
        <w:t xml:space="preserve"> от операторов/владельцев ГБД, на передачу ЦОИД и ГБД Банку информации обо мне, полученной из ГБД, на передачу владельцам ГБД информации обо мне из всех ГБД, ЦОИД напрямую или через третьих лиц, а также на сбор и обработку моих персональных данных лицам, указанным в п. 2.2. настоящего Заявления.</w:t>
      </w:r>
    </w:p>
    <w:p w:rsidR="00AF1BB0" w:rsidRPr="00EB32E4" w:rsidRDefault="00AF1BB0" w:rsidP="00AF1BB0">
      <w:pPr>
        <w:rPr>
          <w:bCs/>
          <w:iCs/>
          <w:sz w:val="16"/>
          <w:szCs w:val="16"/>
        </w:rPr>
      </w:pPr>
      <w:r w:rsidRPr="00EB32E4">
        <w:rPr>
          <w:bCs/>
          <w:iCs/>
          <w:sz w:val="16"/>
          <w:szCs w:val="16"/>
        </w:rPr>
        <w:t xml:space="preserve">2.4. На изъятие (списание) денег с Текущего счета, Счетов Платежной карточки, иных банковских счетов в тенге и иностранной валюте, открытых в Банке, путем прямого </w:t>
      </w:r>
      <w:proofErr w:type="spellStart"/>
      <w:r w:rsidRPr="00EB32E4">
        <w:rPr>
          <w:bCs/>
          <w:iCs/>
          <w:sz w:val="16"/>
          <w:szCs w:val="16"/>
        </w:rPr>
        <w:t>дебетования</w:t>
      </w:r>
      <w:proofErr w:type="spellEnd"/>
      <w:r w:rsidRPr="00EB32E4">
        <w:rPr>
          <w:bCs/>
          <w:iCs/>
          <w:sz w:val="16"/>
          <w:szCs w:val="16"/>
        </w:rPr>
        <w:t xml:space="preserve"> указанных банковских счетов: в случае списания денег с Текущего счета/Счета Платежной карточки, указанного в п.5 настоящего Заявления, для их размещения во Вклад путем перевода на Сберегательный счет; за банковское обслуживание по ведению операций по Сберегательному счету по Тарифам Банка; в случае образования задолженности перед Банком по любым договорам, в том числе по оплате услуг Банка за ведение операций по Сберегательному, Текущему счету, Счетам Платежной карточки, иным банковским счетам и за иные услуги, оказываемые Банком, в размере имеющейся задолженности перед Банком, а также суммы иных расходов и убытков Банка, связанных с нарушением моих обязательств по заключенным с Банком договорам; в иных случаях, предусмотренных Общими условиями и законодательством Республики Казахстан.</w:t>
      </w:r>
    </w:p>
    <w:p w:rsidR="00AF1BB0" w:rsidRPr="00EB32E4" w:rsidRDefault="00AF1BB0" w:rsidP="00AF1BB0">
      <w:pPr>
        <w:rPr>
          <w:bCs/>
          <w:iCs/>
          <w:sz w:val="16"/>
          <w:szCs w:val="16"/>
        </w:rPr>
      </w:pPr>
    </w:p>
    <w:p w:rsidR="00AF1BB0" w:rsidRPr="003162C8" w:rsidRDefault="00AF1BB0" w:rsidP="00AF1BB0">
      <w:pPr>
        <w:rPr>
          <w:bCs/>
          <w:sz w:val="16"/>
          <w:szCs w:val="16"/>
        </w:rPr>
      </w:pPr>
      <w:proofErr w:type="spellStart"/>
      <w:r w:rsidRPr="003162C8">
        <w:rPr>
          <w:bCs/>
          <w:i/>
          <w:sz w:val="16"/>
          <w:szCs w:val="16"/>
        </w:rPr>
        <w:t>Банктік</w:t>
      </w:r>
      <w:proofErr w:type="spellEnd"/>
      <w:r w:rsidRPr="003162C8">
        <w:rPr>
          <w:bCs/>
          <w:i/>
          <w:sz w:val="16"/>
          <w:szCs w:val="16"/>
        </w:rPr>
        <w:t xml:space="preserve"> </w:t>
      </w:r>
      <w:proofErr w:type="spellStart"/>
      <w:r w:rsidRPr="003162C8">
        <w:rPr>
          <w:bCs/>
          <w:i/>
          <w:sz w:val="16"/>
          <w:szCs w:val="16"/>
        </w:rPr>
        <w:t>шот</w:t>
      </w:r>
      <w:proofErr w:type="spellEnd"/>
      <w:r w:rsidRPr="003162C8">
        <w:rPr>
          <w:bCs/>
          <w:i/>
          <w:sz w:val="16"/>
          <w:szCs w:val="16"/>
        </w:rPr>
        <w:t xml:space="preserve"> </w:t>
      </w:r>
      <w:proofErr w:type="spellStart"/>
      <w:r w:rsidRPr="003162C8">
        <w:rPr>
          <w:bCs/>
          <w:i/>
          <w:sz w:val="16"/>
          <w:szCs w:val="16"/>
        </w:rPr>
        <w:t>шартының</w:t>
      </w:r>
      <w:proofErr w:type="spellEnd"/>
      <w:r w:rsidRPr="003162C8">
        <w:rPr>
          <w:bCs/>
          <w:i/>
          <w:sz w:val="16"/>
          <w:szCs w:val="16"/>
        </w:rPr>
        <w:t xml:space="preserve"> </w:t>
      </w:r>
      <w:proofErr w:type="spellStart"/>
      <w:r w:rsidRPr="003162C8">
        <w:rPr>
          <w:bCs/>
          <w:i/>
          <w:sz w:val="16"/>
          <w:szCs w:val="16"/>
        </w:rPr>
        <w:t>жасалуына</w:t>
      </w:r>
      <w:proofErr w:type="spellEnd"/>
      <w:r w:rsidRPr="003162C8">
        <w:rPr>
          <w:bCs/>
          <w:i/>
          <w:sz w:val="16"/>
          <w:szCs w:val="16"/>
        </w:rPr>
        <w:t xml:space="preserve"> </w:t>
      </w:r>
      <w:proofErr w:type="spellStart"/>
      <w:r w:rsidRPr="003162C8">
        <w:rPr>
          <w:bCs/>
          <w:i/>
          <w:sz w:val="16"/>
          <w:szCs w:val="16"/>
        </w:rPr>
        <w:t>байланысты</w:t>
      </w:r>
      <w:proofErr w:type="spellEnd"/>
      <w:r w:rsidRPr="003162C8">
        <w:rPr>
          <w:bCs/>
          <w:i/>
          <w:sz w:val="16"/>
          <w:szCs w:val="16"/>
        </w:rPr>
        <w:t xml:space="preserve"> </w:t>
      </w:r>
      <w:proofErr w:type="spellStart"/>
      <w:r w:rsidRPr="003162C8">
        <w:rPr>
          <w:bCs/>
          <w:i/>
          <w:sz w:val="16"/>
          <w:szCs w:val="16"/>
        </w:rPr>
        <w:t>Салымшыға</w:t>
      </w:r>
      <w:proofErr w:type="spellEnd"/>
      <w:r w:rsidRPr="003162C8">
        <w:rPr>
          <w:bCs/>
          <w:i/>
          <w:sz w:val="16"/>
          <w:szCs w:val="16"/>
        </w:rPr>
        <w:t xml:space="preserve"> </w:t>
      </w:r>
      <w:proofErr w:type="spellStart"/>
      <w:r w:rsidRPr="003162C8">
        <w:rPr>
          <w:bCs/>
          <w:i/>
          <w:sz w:val="16"/>
          <w:szCs w:val="16"/>
        </w:rPr>
        <w:t>келесі</w:t>
      </w:r>
      <w:proofErr w:type="spellEnd"/>
      <w:r w:rsidRPr="003162C8">
        <w:rPr>
          <w:bCs/>
          <w:i/>
          <w:sz w:val="16"/>
          <w:szCs w:val="16"/>
        </w:rPr>
        <w:t xml:space="preserve"> </w:t>
      </w:r>
      <w:proofErr w:type="spellStart"/>
      <w:r w:rsidRPr="003162C8">
        <w:rPr>
          <w:bCs/>
          <w:i/>
          <w:sz w:val="16"/>
          <w:szCs w:val="16"/>
        </w:rPr>
        <w:t>жеке</w:t>
      </w:r>
      <w:proofErr w:type="spellEnd"/>
      <w:r w:rsidRPr="003162C8">
        <w:rPr>
          <w:bCs/>
          <w:i/>
          <w:sz w:val="16"/>
          <w:szCs w:val="16"/>
        </w:rPr>
        <w:t xml:space="preserve"> </w:t>
      </w:r>
      <w:proofErr w:type="spellStart"/>
      <w:r w:rsidRPr="003162C8">
        <w:rPr>
          <w:bCs/>
          <w:i/>
          <w:sz w:val="16"/>
          <w:szCs w:val="16"/>
        </w:rPr>
        <w:t>сәйкестендіру</w:t>
      </w:r>
      <w:proofErr w:type="spellEnd"/>
      <w:r w:rsidRPr="003162C8">
        <w:rPr>
          <w:bCs/>
          <w:i/>
          <w:sz w:val="16"/>
          <w:szCs w:val="16"/>
        </w:rPr>
        <w:t xml:space="preserve"> код(-</w:t>
      </w:r>
      <w:proofErr w:type="gramStart"/>
      <w:r w:rsidRPr="003162C8">
        <w:rPr>
          <w:bCs/>
          <w:i/>
          <w:sz w:val="16"/>
          <w:szCs w:val="16"/>
        </w:rPr>
        <w:t>тар)ы</w:t>
      </w:r>
      <w:proofErr w:type="gramEnd"/>
      <w:r w:rsidRPr="003162C8">
        <w:rPr>
          <w:bCs/>
          <w:i/>
          <w:sz w:val="16"/>
          <w:szCs w:val="16"/>
        </w:rPr>
        <w:t xml:space="preserve"> </w:t>
      </w:r>
      <w:proofErr w:type="spellStart"/>
      <w:r w:rsidRPr="003162C8">
        <w:rPr>
          <w:bCs/>
          <w:i/>
          <w:sz w:val="16"/>
          <w:szCs w:val="16"/>
        </w:rPr>
        <w:t>берілді</w:t>
      </w:r>
      <w:proofErr w:type="spellEnd"/>
      <w:r w:rsidRPr="003162C8">
        <w:rPr>
          <w:bCs/>
          <w:i/>
          <w:sz w:val="16"/>
          <w:szCs w:val="16"/>
        </w:rPr>
        <w:t>:/ В связи с заключением договора банковского счета Вкладчику присвоен (-ы) следующий (-</w:t>
      </w:r>
      <w:proofErr w:type="spellStart"/>
      <w:r w:rsidRPr="003162C8">
        <w:rPr>
          <w:bCs/>
          <w:i/>
          <w:sz w:val="16"/>
          <w:szCs w:val="16"/>
        </w:rPr>
        <w:t>ие</w:t>
      </w:r>
      <w:proofErr w:type="spellEnd"/>
      <w:r w:rsidRPr="003162C8">
        <w:rPr>
          <w:bCs/>
          <w:i/>
          <w:sz w:val="16"/>
          <w:szCs w:val="16"/>
        </w:rPr>
        <w:t>) индивидуальный (-</w:t>
      </w:r>
      <w:proofErr w:type="spellStart"/>
      <w:r w:rsidRPr="003162C8">
        <w:rPr>
          <w:bCs/>
          <w:i/>
          <w:sz w:val="16"/>
          <w:szCs w:val="16"/>
        </w:rPr>
        <w:t>ые</w:t>
      </w:r>
      <w:proofErr w:type="spellEnd"/>
      <w:r w:rsidRPr="003162C8">
        <w:rPr>
          <w:bCs/>
          <w:i/>
          <w:sz w:val="16"/>
          <w:szCs w:val="16"/>
        </w:rPr>
        <w:t>) идентификационный (-</w:t>
      </w:r>
      <w:proofErr w:type="spellStart"/>
      <w:r w:rsidRPr="003162C8">
        <w:rPr>
          <w:bCs/>
          <w:i/>
          <w:sz w:val="16"/>
          <w:szCs w:val="16"/>
        </w:rPr>
        <w:t>ые</w:t>
      </w:r>
      <w:proofErr w:type="spellEnd"/>
      <w:r w:rsidRPr="003162C8">
        <w:rPr>
          <w:bCs/>
          <w:i/>
          <w:sz w:val="16"/>
          <w:szCs w:val="16"/>
        </w:rPr>
        <w:t>) код (-ы):</w:t>
      </w:r>
    </w:p>
    <w:p w:rsidR="00AF1BB0" w:rsidRPr="00EB32E4" w:rsidRDefault="00AF1BB0" w:rsidP="00AF1BB0">
      <w:pPr>
        <w:rPr>
          <w:rStyle w:val="afc"/>
          <w:i w:val="0"/>
        </w:rPr>
      </w:pPr>
      <w:proofErr w:type="spellStart"/>
      <w:r w:rsidRPr="003162C8">
        <w:rPr>
          <w:bCs/>
          <w:i/>
          <w:sz w:val="16"/>
          <w:szCs w:val="16"/>
        </w:rPr>
        <w:t>Жинақ</w:t>
      </w:r>
      <w:proofErr w:type="spellEnd"/>
      <w:r w:rsidRPr="003162C8">
        <w:rPr>
          <w:bCs/>
          <w:i/>
          <w:sz w:val="16"/>
          <w:szCs w:val="16"/>
        </w:rPr>
        <w:t xml:space="preserve"> </w:t>
      </w:r>
      <w:proofErr w:type="spellStart"/>
      <w:r w:rsidRPr="003162C8">
        <w:rPr>
          <w:bCs/>
          <w:i/>
          <w:sz w:val="16"/>
          <w:szCs w:val="16"/>
        </w:rPr>
        <w:t>шот</w:t>
      </w:r>
      <w:proofErr w:type="spellEnd"/>
      <w:r w:rsidRPr="003162C8">
        <w:rPr>
          <w:bCs/>
          <w:i/>
          <w:sz w:val="16"/>
          <w:szCs w:val="16"/>
        </w:rPr>
        <w:t xml:space="preserve"> ЖСК/ИИК Сберегательного счета</w:t>
      </w:r>
    </w:p>
    <w:p w:rsidR="00AF1BB0" w:rsidRPr="00874B89" w:rsidRDefault="009C7BAB" w:rsidP="00AF1BB0">
      <w:pPr>
        <w:widowControl w:val="0"/>
        <w:spacing w:line="222" w:lineRule="exact"/>
        <w:rPr>
          <w:iCs/>
          <w:spacing w:val="-1"/>
          <w:sz w:val="16"/>
          <w:szCs w:val="16"/>
          <w:lang w:val="kk-KZ" w:eastAsia="en-US"/>
        </w:rPr>
      </w:pPr>
      <w:r>
        <w:rPr>
          <w:iCs/>
          <w:spacing w:val="-1"/>
          <w:sz w:val="16"/>
          <w:szCs w:val="16"/>
          <w:lang w:val="kk-KZ" w:eastAsia="en-US"/>
        </w:rPr>
        <w:lastRenderedPageBreak/>
        <w:t>_____________________________________________</w:t>
      </w:r>
    </w:p>
    <w:p w:rsidR="00FA76F2" w:rsidRDefault="00FA76F2" w:rsidP="00AF1BB0">
      <w:pPr>
        <w:widowControl w:val="0"/>
        <w:spacing w:line="222" w:lineRule="exact"/>
        <w:rPr>
          <w:spacing w:val="-1"/>
          <w:sz w:val="16"/>
          <w:lang w:val="kk-KZ"/>
        </w:rPr>
      </w:pPr>
    </w:p>
    <w:p w:rsidR="002F3914" w:rsidRPr="00AF1BB0" w:rsidRDefault="002F3914" w:rsidP="00AF1BB0">
      <w:pPr>
        <w:widowControl w:val="0"/>
        <w:spacing w:line="222" w:lineRule="exact"/>
        <w:rPr>
          <w:spacing w:val="-1"/>
          <w:sz w:val="16"/>
          <w:lang w:val="kk-KZ"/>
        </w:rPr>
      </w:pPr>
    </w:p>
    <w:p w:rsidR="00AF1BB0" w:rsidRPr="00AF1BB0" w:rsidRDefault="00AF1BB0" w:rsidP="00AF1BB0">
      <w:pPr>
        <w:widowControl w:val="0"/>
        <w:spacing w:line="222" w:lineRule="exact"/>
        <w:rPr>
          <w:spacing w:val="-1"/>
          <w:sz w:val="16"/>
          <w:szCs w:val="16"/>
          <w:lang w:val="kk-KZ"/>
        </w:rPr>
      </w:pPr>
      <w:r w:rsidRPr="00AF1BB0">
        <w:rPr>
          <w:spacing w:val="-1"/>
          <w:sz w:val="16"/>
          <w:lang w:val="kk-KZ"/>
        </w:rPr>
        <w:t>Ағымдағы шот ЖСК/</w:t>
      </w:r>
      <w:r w:rsidRPr="00AF1BB0">
        <w:rPr>
          <w:spacing w:val="-1"/>
          <w:sz w:val="16"/>
          <w:szCs w:val="16"/>
          <w:lang w:val="kk-KZ"/>
        </w:rPr>
        <w:t xml:space="preserve"> ИИК Текущего счета</w:t>
      </w:r>
    </w:p>
    <w:p w:rsidR="00FA76F2" w:rsidRPr="00597D12" w:rsidRDefault="009C7BAB" w:rsidP="00FA76F2">
      <w:pPr>
        <w:rPr>
          <w:sz w:val="16"/>
          <w:szCs w:val="16"/>
        </w:rPr>
      </w:pPr>
      <w:r>
        <w:rPr>
          <w:sz w:val="16"/>
          <w:szCs w:val="16"/>
        </w:rPr>
        <w:t>_____________________________________________</w:t>
      </w:r>
    </w:p>
    <w:p w:rsidR="00AF1BB0" w:rsidRDefault="00AF1BB0" w:rsidP="00AF1BB0">
      <w:pPr>
        <w:widowControl w:val="0"/>
        <w:spacing w:line="222" w:lineRule="exact"/>
        <w:rPr>
          <w:rStyle w:val="afc"/>
          <w:i w:val="0"/>
          <w:iCs w:val="0"/>
          <w:spacing w:val="-1"/>
        </w:rPr>
      </w:pPr>
    </w:p>
    <w:p w:rsidR="00F567EB" w:rsidRPr="00EB32E4" w:rsidRDefault="00F567EB" w:rsidP="00AF1BB0">
      <w:pPr>
        <w:widowControl w:val="0"/>
        <w:spacing w:line="222" w:lineRule="exact"/>
        <w:rPr>
          <w:rStyle w:val="afc"/>
          <w:i w:val="0"/>
          <w:iCs w:val="0"/>
          <w:spacing w:val="-1"/>
        </w:rPr>
      </w:pPr>
    </w:p>
    <w:p w:rsidR="00AF1BB0" w:rsidRPr="00EB32E4" w:rsidRDefault="00AF1BB0" w:rsidP="00AF1BB0">
      <w:pPr>
        <w:rPr>
          <w:rStyle w:val="afc"/>
          <w:i w:val="0"/>
        </w:rPr>
      </w:pPr>
      <w:r w:rsidRPr="00EB32E4">
        <w:rPr>
          <w:sz w:val="16"/>
        </w:rPr>
        <w:t xml:space="preserve">Банк осы </w:t>
      </w:r>
      <w:proofErr w:type="spellStart"/>
      <w:r w:rsidRPr="00EB32E4">
        <w:rPr>
          <w:sz w:val="16"/>
        </w:rPr>
        <w:t>Өтінішті</w:t>
      </w:r>
      <w:proofErr w:type="spellEnd"/>
      <w:r w:rsidRPr="00EB32E4">
        <w:rPr>
          <w:sz w:val="16"/>
        </w:rPr>
        <w:t xml:space="preserve"> </w:t>
      </w:r>
      <w:proofErr w:type="spellStart"/>
      <w:r w:rsidRPr="00EB32E4">
        <w:rPr>
          <w:sz w:val="16"/>
        </w:rPr>
        <w:t>акцептеген</w:t>
      </w:r>
      <w:proofErr w:type="spellEnd"/>
      <w:r w:rsidRPr="00EB32E4">
        <w:rPr>
          <w:sz w:val="16"/>
        </w:rPr>
        <w:t xml:space="preserve"> </w:t>
      </w:r>
      <w:proofErr w:type="spellStart"/>
      <w:r w:rsidRPr="00EB32E4">
        <w:rPr>
          <w:sz w:val="16"/>
        </w:rPr>
        <w:t>соң</w:t>
      </w:r>
      <w:proofErr w:type="spellEnd"/>
      <w:r w:rsidRPr="00EB32E4">
        <w:rPr>
          <w:sz w:val="16"/>
        </w:rPr>
        <w:t xml:space="preserve"> </w:t>
      </w:r>
      <w:proofErr w:type="spellStart"/>
      <w:r w:rsidRPr="00EB32E4">
        <w:rPr>
          <w:sz w:val="16"/>
        </w:rPr>
        <w:t>ол</w:t>
      </w:r>
      <w:proofErr w:type="spellEnd"/>
      <w:r w:rsidRPr="00EB32E4">
        <w:rPr>
          <w:sz w:val="16"/>
        </w:rPr>
        <w:t xml:space="preserve"> </w:t>
      </w:r>
      <w:r w:rsidR="00A85EFE" w:rsidRPr="00D149DC">
        <w:rPr>
          <w:color w:val="000000"/>
          <w:spacing w:val="-6"/>
          <w:sz w:val="16"/>
          <w:szCs w:val="16"/>
          <w:lang w:val="kk-KZ"/>
        </w:rPr>
        <w:t>Интернет-банкинг жүйесі</w:t>
      </w:r>
      <w:r w:rsidR="00DF255C">
        <w:rPr>
          <w:color w:val="000000"/>
          <w:spacing w:val="-6"/>
          <w:sz w:val="16"/>
          <w:szCs w:val="16"/>
          <w:lang w:val="kk-KZ"/>
        </w:rPr>
        <w:t>н</w:t>
      </w:r>
      <w:r w:rsidR="00A85EFE">
        <w:rPr>
          <w:color w:val="000000"/>
          <w:spacing w:val="-6"/>
          <w:sz w:val="16"/>
          <w:szCs w:val="16"/>
          <w:lang w:val="kk-KZ"/>
        </w:rPr>
        <w:t>де</w:t>
      </w:r>
      <w:r w:rsidR="00A85EFE" w:rsidRPr="00D149DC">
        <w:rPr>
          <w:color w:val="000000"/>
          <w:spacing w:val="-6"/>
          <w:sz w:val="16"/>
          <w:szCs w:val="16"/>
          <w:lang w:val="kk-KZ"/>
        </w:rPr>
        <w:t>/Мобильді қосымша</w:t>
      </w:r>
      <w:r w:rsidRPr="00EB32E4">
        <w:rPr>
          <w:sz w:val="16"/>
        </w:rPr>
        <w:t xml:space="preserve">да «депозит </w:t>
      </w:r>
      <w:proofErr w:type="spellStart"/>
      <w:r w:rsidRPr="00EB32E4">
        <w:rPr>
          <w:sz w:val="16"/>
        </w:rPr>
        <w:t>ашу</w:t>
      </w:r>
      <w:proofErr w:type="spellEnd"/>
      <w:r w:rsidRPr="00EB32E4">
        <w:rPr>
          <w:sz w:val="16"/>
        </w:rPr>
        <w:t xml:space="preserve">/депозит </w:t>
      </w:r>
      <w:proofErr w:type="spellStart"/>
      <w:r w:rsidRPr="00EB32E4">
        <w:rPr>
          <w:sz w:val="16"/>
        </w:rPr>
        <w:t>туралы</w:t>
      </w:r>
      <w:proofErr w:type="spellEnd"/>
      <w:r w:rsidRPr="00EB32E4">
        <w:rPr>
          <w:sz w:val="16"/>
        </w:rPr>
        <w:t xml:space="preserve">» </w:t>
      </w:r>
      <w:proofErr w:type="spellStart"/>
      <w:r w:rsidRPr="00EB32E4">
        <w:rPr>
          <w:sz w:val="16"/>
        </w:rPr>
        <w:t>бөлімінде</w:t>
      </w:r>
      <w:proofErr w:type="spellEnd"/>
      <w:r w:rsidRPr="00EB32E4">
        <w:rPr>
          <w:sz w:val="16"/>
        </w:rPr>
        <w:t xml:space="preserve"> </w:t>
      </w:r>
      <w:proofErr w:type="spellStart"/>
      <w:r w:rsidRPr="00EB32E4">
        <w:rPr>
          <w:sz w:val="16"/>
        </w:rPr>
        <w:t>жарияланады</w:t>
      </w:r>
      <w:proofErr w:type="spellEnd"/>
      <w:r w:rsidRPr="00EB32E4">
        <w:rPr>
          <w:sz w:val="16"/>
        </w:rPr>
        <w:t>/</w:t>
      </w:r>
      <w:r w:rsidRPr="003162C8">
        <w:rPr>
          <w:i/>
          <w:iCs/>
          <w:sz w:val="16"/>
        </w:rPr>
        <w:t xml:space="preserve"> </w:t>
      </w:r>
      <w:r w:rsidRPr="003162C8">
        <w:rPr>
          <w:sz w:val="16"/>
        </w:rPr>
        <w:t>Настоящее Заявление после</w:t>
      </w:r>
      <w:r w:rsidRPr="003162C8">
        <w:rPr>
          <w:i/>
          <w:iCs/>
          <w:sz w:val="16"/>
        </w:rPr>
        <w:t xml:space="preserve"> </w:t>
      </w:r>
      <w:r w:rsidRPr="003162C8">
        <w:rPr>
          <w:sz w:val="16"/>
        </w:rPr>
        <w:t xml:space="preserve">его акцептования Банком размещается в </w:t>
      </w:r>
      <w:r w:rsidR="003162C8">
        <w:rPr>
          <w:noProof/>
          <w:color w:val="000000"/>
          <w:spacing w:val="-6"/>
          <w:sz w:val="16"/>
          <w:szCs w:val="16"/>
        </w:rPr>
        <w:t>Системе</w:t>
      </w:r>
      <w:r w:rsidR="003162C8" w:rsidRPr="00D149DC">
        <w:rPr>
          <w:noProof/>
          <w:color w:val="000000"/>
          <w:spacing w:val="-6"/>
          <w:sz w:val="16"/>
          <w:szCs w:val="16"/>
        </w:rPr>
        <w:t xml:space="preserve"> интернет-банкинг/Мобильное приложение</w:t>
      </w:r>
      <w:r w:rsidR="003162C8" w:rsidRPr="003162C8">
        <w:rPr>
          <w:sz w:val="16"/>
        </w:rPr>
        <w:t xml:space="preserve"> </w:t>
      </w:r>
      <w:r w:rsidRPr="003162C8">
        <w:rPr>
          <w:sz w:val="16"/>
        </w:rPr>
        <w:t>во вкладке «открытие депозита/о депозите</w:t>
      </w:r>
      <w:r w:rsidRPr="003162C8">
        <w:rPr>
          <w:i/>
          <w:iCs/>
          <w:sz w:val="16"/>
        </w:rPr>
        <w:t>».</w:t>
      </w:r>
    </w:p>
    <w:p w:rsidR="00AF1BB0" w:rsidRPr="00EB32E4" w:rsidRDefault="00AF1BB0" w:rsidP="00AF1BB0">
      <w:pPr>
        <w:rPr>
          <w:rStyle w:val="afc"/>
          <w:i w:val="0"/>
        </w:rPr>
      </w:pPr>
      <w:r w:rsidRPr="00EB32E4">
        <w:rPr>
          <w:sz w:val="16"/>
        </w:rPr>
        <w:t xml:space="preserve"> </w:t>
      </w:r>
      <w:r w:rsidRPr="00EB32E4">
        <w:rPr>
          <w:rStyle w:val="afc"/>
        </w:rPr>
        <w:t xml:space="preserve"> </w:t>
      </w:r>
    </w:p>
    <w:p w:rsidR="00AF1BB0" w:rsidRPr="00EB32E4" w:rsidRDefault="00AF1BB0" w:rsidP="00AF1BB0">
      <w:pPr>
        <w:ind w:left="720"/>
        <w:contextualSpacing/>
        <w:jc w:val="both"/>
        <w:rPr>
          <w:iCs/>
          <w:sz w:val="16"/>
          <w:szCs w:val="16"/>
        </w:rPr>
      </w:pPr>
    </w:p>
    <w:p w:rsidR="00AF1BB0" w:rsidRPr="00EB32E4" w:rsidRDefault="00AF1BB0" w:rsidP="00AF1BB0">
      <w:pPr>
        <w:widowControl w:val="0"/>
        <w:spacing w:line="222" w:lineRule="exact"/>
        <w:ind w:left="102"/>
        <w:rPr>
          <w:b/>
          <w:spacing w:val="-1"/>
          <w:sz w:val="16"/>
          <w:szCs w:val="16"/>
        </w:rPr>
      </w:pPr>
    </w:p>
    <w:p w:rsidR="00AF1BB0" w:rsidRPr="00EB32E4" w:rsidRDefault="00AF1BB0" w:rsidP="00AF1BB0">
      <w:pPr>
        <w:pStyle w:val="a4"/>
        <w:ind w:left="0"/>
        <w:jc w:val="both"/>
        <w:rPr>
          <w:iCs/>
          <w:sz w:val="16"/>
          <w:szCs w:val="16"/>
        </w:rPr>
      </w:pPr>
    </w:p>
    <w:p w:rsidR="00AF1BB0" w:rsidRPr="00A85EFE" w:rsidRDefault="00AF1BB0" w:rsidP="00AF1BB0">
      <w:pPr>
        <w:tabs>
          <w:tab w:val="left" w:pos="-851"/>
        </w:tabs>
        <w:autoSpaceDE w:val="0"/>
        <w:autoSpaceDN w:val="0"/>
        <w:jc w:val="both"/>
        <w:rPr>
          <w:sz w:val="16"/>
        </w:rPr>
      </w:pPr>
      <w:r w:rsidRPr="00EB32E4">
        <w:rPr>
          <w:sz w:val="16"/>
        </w:rPr>
        <w:t xml:space="preserve">    </w:t>
      </w:r>
    </w:p>
    <w:p w:rsidR="00FA76F2" w:rsidRPr="00FA76F2" w:rsidRDefault="009C7BAB" w:rsidP="00AF1BB0">
      <w:pPr>
        <w:tabs>
          <w:tab w:val="left" w:pos="-851"/>
        </w:tabs>
        <w:autoSpaceDE w:val="0"/>
        <w:autoSpaceDN w:val="0"/>
        <w:jc w:val="both"/>
        <w:rPr>
          <w:sz w:val="16"/>
        </w:rPr>
      </w:pPr>
      <w:r>
        <w:rPr>
          <w:sz w:val="16"/>
        </w:rPr>
        <w:t>_____________________</w:t>
      </w:r>
      <w:r w:rsidR="00FA76F2" w:rsidRPr="00FA76F2">
        <w:rPr>
          <w:sz w:val="16"/>
        </w:rPr>
        <w:t xml:space="preserve"> ж./г.  </w:t>
      </w:r>
    </w:p>
    <w:p w:rsidR="00AF1BB0" w:rsidRPr="00A85EFE" w:rsidRDefault="00AF1BB0" w:rsidP="00AF1BB0">
      <w:pPr>
        <w:tabs>
          <w:tab w:val="left" w:pos="-851"/>
        </w:tabs>
        <w:autoSpaceDE w:val="0"/>
        <w:autoSpaceDN w:val="0"/>
        <w:jc w:val="both"/>
        <w:rPr>
          <w:sz w:val="16"/>
        </w:rPr>
      </w:pPr>
      <w:r w:rsidRPr="00A85EFE">
        <w:rPr>
          <w:i/>
          <w:iCs/>
          <w:sz w:val="16"/>
        </w:rPr>
        <w:t xml:space="preserve">(Банк </w:t>
      </w:r>
      <w:proofErr w:type="spellStart"/>
      <w:r w:rsidRPr="00A85EFE">
        <w:rPr>
          <w:i/>
          <w:iCs/>
          <w:sz w:val="16"/>
        </w:rPr>
        <w:t>акцептеген</w:t>
      </w:r>
      <w:proofErr w:type="spellEnd"/>
      <w:r w:rsidRPr="00A85EFE">
        <w:rPr>
          <w:i/>
          <w:iCs/>
          <w:sz w:val="16"/>
        </w:rPr>
        <w:t xml:space="preserve"> </w:t>
      </w:r>
      <w:proofErr w:type="spellStart"/>
      <w:r w:rsidRPr="00A85EFE">
        <w:rPr>
          <w:i/>
          <w:iCs/>
          <w:sz w:val="16"/>
        </w:rPr>
        <w:t>күні</w:t>
      </w:r>
      <w:proofErr w:type="spellEnd"/>
      <w:r w:rsidRPr="00A85EFE">
        <w:rPr>
          <w:i/>
          <w:iCs/>
          <w:sz w:val="16"/>
        </w:rPr>
        <w:t>) /дата акцепта Банком)</w:t>
      </w:r>
    </w:p>
    <w:p w:rsidR="00AF1BB0" w:rsidRPr="00A85EFE" w:rsidRDefault="00AF1BB0" w:rsidP="00AF1BB0">
      <w:pPr>
        <w:rPr>
          <w:sz w:val="16"/>
        </w:rPr>
      </w:pPr>
    </w:p>
    <w:p w:rsidR="00AF1BB0" w:rsidRPr="0059530F" w:rsidRDefault="00AF1BB0" w:rsidP="00824D81">
      <w:pPr>
        <w:keepNext/>
        <w:keepLines/>
        <w:jc w:val="right"/>
      </w:pPr>
    </w:p>
    <w:p w:rsidR="00824D81" w:rsidRPr="00824D81" w:rsidRDefault="00824D81"/>
    <w:p w:rsidR="00824D81" w:rsidRDefault="00824D81">
      <w:pPr>
        <w:rPr>
          <w:lang w:val="kk-KZ"/>
        </w:rPr>
      </w:pPr>
    </w:p>
    <w:p w:rsidR="00824D81" w:rsidRDefault="00824D81">
      <w:pPr>
        <w:rPr>
          <w:lang w:val="kk-KZ"/>
        </w:rPr>
      </w:pPr>
    </w:p>
    <w:p w:rsidR="00824D81" w:rsidRDefault="00824D81">
      <w:pPr>
        <w:rPr>
          <w:lang w:val="kk-KZ"/>
        </w:rPr>
      </w:pPr>
    </w:p>
    <w:p w:rsidR="00824D81" w:rsidRDefault="00824D81">
      <w:pPr>
        <w:rPr>
          <w:lang w:val="kk-KZ"/>
        </w:rPr>
      </w:pPr>
    </w:p>
    <w:p w:rsidR="00824D81" w:rsidRDefault="00824D81">
      <w:pPr>
        <w:rPr>
          <w:lang w:val="kk-KZ"/>
        </w:rPr>
      </w:pPr>
    </w:p>
    <w:p w:rsidR="00824D81" w:rsidRDefault="00824D81">
      <w:pPr>
        <w:rPr>
          <w:lang w:val="kk-KZ"/>
        </w:rPr>
      </w:pPr>
    </w:p>
    <w:p w:rsidR="00824D81" w:rsidRDefault="00824D81">
      <w:pPr>
        <w:rPr>
          <w:lang w:val="kk-KZ"/>
        </w:rPr>
      </w:pPr>
    </w:p>
    <w:sectPr w:rsidR="00824D81" w:rsidSect="00820929">
      <w:pgSz w:w="11906" w:h="16838"/>
      <w:pgMar w:top="993" w:right="567" w:bottom="426"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EAB" w:rsidRDefault="00315EAB" w:rsidP="00AF1BB0">
      <w:r>
        <w:separator/>
      </w:r>
    </w:p>
  </w:endnote>
  <w:endnote w:type="continuationSeparator" w:id="0">
    <w:p w:rsidR="00315EAB" w:rsidRDefault="00315EAB" w:rsidP="00AF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EAB" w:rsidRDefault="00315EAB" w:rsidP="00AF1BB0">
      <w:r>
        <w:separator/>
      </w:r>
    </w:p>
  </w:footnote>
  <w:footnote w:type="continuationSeparator" w:id="0">
    <w:p w:rsidR="00315EAB" w:rsidRDefault="00315EAB" w:rsidP="00AF1BB0">
      <w:r>
        <w:continuationSeparator/>
      </w:r>
    </w:p>
  </w:footnote>
  <w:footnote w:id="1">
    <w:p w:rsidR="00AF1BB0" w:rsidRPr="00890FE0" w:rsidRDefault="00AF1BB0" w:rsidP="00AF1BB0">
      <w:pPr>
        <w:pStyle w:val="af6"/>
        <w:contextualSpacing/>
        <w:jc w:val="both"/>
      </w:pPr>
      <w:r>
        <w:rPr>
          <w:sz w:val="14"/>
          <w:vertAlign w:val="superscript"/>
        </w:rPr>
        <w:footnoteRef/>
      </w:r>
      <w:r>
        <w:rPr>
          <w:rStyle w:val="af7"/>
          <w:sz w:val="14"/>
          <w:vertAlign w:val="superscript"/>
        </w:rPr>
        <w:t xml:space="preserve"> </w:t>
      </w:r>
      <w:proofErr w:type="spellStart"/>
      <w:r>
        <w:rPr>
          <w:rStyle w:val="af7"/>
          <w:sz w:val="14"/>
        </w:rPr>
        <w:t>Салымның</w:t>
      </w:r>
      <w:proofErr w:type="spellEnd"/>
      <w:r>
        <w:rPr>
          <w:rStyle w:val="af7"/>
          <w:sz w:val="14"/>
        </w:rPr>
        <w:t xml:space="preserve"> </w:t>
      </w:r>
      <w:proofErr w:type="spellStart"/>
      <w:r>
        <w:rPr>
          <w:rStyle w:val="af7"/>
          <w:sz w:val="14"/>
        </w:rPr>
        <w:t>атауы</w:t>
      </w:r>
      <w:proofErr w:type="spellEnd"/>
      <w:r>
        <w:rPr>
          <w:rStyle w:val="af7"/>
          <w:sz w:val="14"/>
        </w:rPr>
        <w:t xml:space="preserve"> </w:t>
      </w:r>
      <w:proofErr w:type="spellStart"/>
      <w:r>
        <w:rPr>
          <w:rStyle w:val="af7"/>
          <w:sz w:val="14"/>
        </w:rPr>
        <w:t>Банктің</w:t>
      </w:r>
      <w:proofErr w:type="spellEnd"/>
      <w:r>
        <w:rPr>
          <w:rStyle w:val="af7"/>
          <w:sz w:val="14"/>
        </w:rPr>
        <w:t xml:space="preserve"> </w:t>
      </w:r>
      <w:proofErr w:type="spellStart"/>
      <w:r>
        <w:rPr>
          <w:rStyle w:val="af7"/>
          <w:sz w:val="14"/>
        </w:rPr>
        <w:t>уәкілетті</w:t>
      </w:r>
      <w:proofErr w:type="spellEnd"/>
      <w:r>
        <w:rPr>
          <w:rStyle w:val="af7"/>
          <w:sz w:val="14"/>
        </w:rPr>
        <w:t xml:space="preserve"> </w:t>
      </w:r>
      <w:proofErr w:type="spellStart"/>
      <w:r>
        <w:rPr>
          <w:rStyle w:val="af7"/>
          <w:sz w:val="14"/>
        </w:rPr>
        <w:t>органының</w:t>
      </w:r>
      <w:proofErr w:type="spellEnd"/>
      <w:r>
        <w:rPr>
          <w:rStyle w:val="af7"/>
          <w:sz w:val="14"/>
        </w:rPr>
        <w:t xml:space="preserve"> </w:t>
      </w:r>
      <w:proofErr w:type="spellStart"/>
      <w:r>
        <w:rPr>
          <w:rStyle w:val="af7"/>
          <w:sz w:val="14"/>
        </w:rPr>
        <w:t>отырысында</w:t>
      </w:r>
      <w:proofErr w:type="spellEnd"/>
      <w:r>
        <w:rPr>
          <w:rStyle w:val="af7"/>
          <w:sz w:val="14"/>
        </w:rPr>
        <w:t xml:space="preserve"> </w:t>
      </w:r>
      <w:proofErr w:type="spellStart"/>
      <w:proofErr w:type="gramStart"/>
      <w:r>
        <w:rPr>
          <w:rStyle w:val="af7"/>
          <w:sz w:val="14"/>
        </w:rPr>
        <w:t>бекітіледі</w:t>
      </w:r>
      <w:proofErr w:type="spellEnd"/>
      <w:r>
        <w:rPr>
          <w:rStyle w:val="af7"/>
          <w:sz w:val="14"/>
        </w:rPr>
        <w:t>./</w:t>
      </w:r>
      <w:proofErr w:type="gramEnd"/>
      <w:r>
        <w:rPr>
          <w:rStyle w:val="af7"/>
          <w:sz w:val="14"/>
        </w:rPr>
        <w:t xml:space="preserve"> </w:t>
      </w:r>
      <w:r w:rsidRPr="0079519B">
        <w:rPr>
          <w:bCs/>
          <w:iCs/>
          <w:sz w:val="14"/>
          <w:szCs w:val="14"/>
          <w:lang w:bidi="kk-KZ"/>
        </w:rPr>
        <w:t xml:space="preserve">Название </w:t>
      </w:r>
      <w:r>
        <w:rPr>
          <w:bCs/>
          <w:iCs/>
          <w:sz w:val="14"/>
          <w:szCs w:val="14"/>
          <w:lang w:bidi="kk-KZ"/>
        </w:rPr>
        <w:t>В</w:t>
      </w:r>
      <w:r w:rsidRPr="0079519B">
        <w:rPr>
          <w:bCs/>
          <w:iCs/>
          <w:sz w:val="14"/>
          <w:szCs w:val="14"/>
          <w:lang w:bidi="kk-KZ"/>
        </w:rPr>
        <w:t>клада утверждается на заседании уполномоченного органа Банка</w:t>
      </w:r>
      <w:r>
        <w:rPr>
          <w:bCs/>
          <w:iCs/>
          <w:sz w:val="14"/>
          <w:szCs w:val="14"/>
          <w:lang w:bidi="kk-KZ"/>
        </w:rPr>
        <w:t>.</w:t>
      </w:r>
    </w:p>
  </w:footnote>
  <w:footnote w:id="2">
    <w:p w:rsidR="00AF1BB0" w:rsidRPr="0079519B" w:rsidRDefault="00AF1BB0" w:rsidP="00AF1BB0">
      <w:pPr>
        <w:pStyle w:val="af6"/>
        <w:contextualSpacing/>
        <w:jc w:val="both"/>
      </w:pPr>
    </w:p>
  </w:footnote>
  <w:footnote w:id="3">
    <w:p w:rsidR="00AF1BB0" w:rsidRPr="00515A54" w:rsidRDefault="00AF1BB0" w:rsidP="00AF1BB0">
      <w:pPr>
        <w:pStyle w:val="af6"/>
        <w:rPr>
          <w:sz w:val="14"/>
          <w:szCs w:val="14"/>
        </w:rPr>
      </w:pPr>
      <w:r>
        <w:rPr>
          <w:rStyle w:val="af8"/>
          <w:sz w:val="14"/>
        </w:rPr>
        <w:footnoteRef/>
      </w:r>
      <w:r>
        <w:rPr>
          <w:sz w:val="14"/>
        </w:rPr>
        <w:t xml:space="preserve"> </w:t>
      </w:r>
      <w:proofErr w:type="spellStart"/>
      <w:r>
        <w:rPr>
          <w:sz w:val="14"/>
        </w:rPr>
        <w:t>Банкте</w:t>
      </w:r>
      <w:proofErr w:type="spellEnd"/>
      <w:r>
        <w:rPr>
          <w:sz w:val="14"/>
        </w:rPr>
        <w:t xml:space="preserve"> </w:t>
      </w:r>
      <w:proofErr w:type="spellStart"/>
      <w:r>
        <w:rPr>
          <w:sz w:val="14"/>
        </w:rPr>
        <w:t>Салымшының</w:t>
      </w:r>
      <w:proofErr w:type="spellEnd"/>
      <w:r>
        <w:rPr>
          <w:sz w:val="14"/>
        </w:rPr>
        <w:t xml:space="preserve"> </w:t>
      </w:r>
      <w:proofErr w:type="spellStart"/>
      <w:r>
        <w:rPr>
          <w:sz w:val="14"/>
        </w:rPr>
        <w:t>атына</w:t>
      </w:r>
      <w:proofErr w:type="spellEnd"/>
      <w:r>
        <w:rPr>
          <w:sz w:val="14"/>
        </w:rPr>
        <w:t xml:space="preserve"> </w:t>
      </w:r>
      <w:proofErr w:type="spellStart"/>
      <w:r>
        <w:rPr>
          <w:sz w:val="14"/>
        </w:rPr>
        <w:t>Салымға</w:t>
      </w:r>
      <w:proofErr w:type="spellEnd"/>
      <w:r>
        <w:rPr>
          <w:sz w:val="14"/>
        </w:rPr>
        <w:t xml:space="preserve"> </w:t>
      </w:r>
      <w:proofErr w:type="spellStart"/>
      <w:r>
        <w:rPr>
          <w:sz w:val="14"/>
        </w:rPr>
        <w:t>салынатын</w:t>
      </w:r>
      <w:proofErr w:type="spellEnd"/>
      <w:r>
        <w:rPr>
          <w:sz w:val="14"/>
        </w:rPr>
        <w:t xml:space="preserve"> </w:t>
      </w:r>
      <w:proofErr w:type="spellStart"/>
      <w:r>
        <w:rPr>
          <w:sz w:val="14"/>
        </w:rPr>
        <w:t>ақша</w:t>
      </w:r>
      <w:proofErr w:type="spellEnd"/>
      <w:r>
        <w:rPr>
          <w:sz w:val="14"/>
        </w:rPr>
        <w:t xml:space="preserve"> </w:t>
      </w:r>
      <w:proofErr w:type="spellStart"/>
      <w:r>
        <w:rPr>
          <w:sz w:val="14"/>
        </w:rPr>
        <w:t>валютасында</w:t>
      </w:r>
      <w:proofErr w:type="spellEnd"/>
      <w:r>
        <w:rPr>
          <w:sz w:val="14"/>
        </w:rPr>
        <w:t xml:space="preserve"> </w:t>
      </w:r>
      <w:proofErr w:type="spellStart"/>
      <w:r>
        <w:rPr>
          <w:sz w:val="14"/>
        </w:rPr>
        <w:t>ашылған</w:t>
      </w:r>
      <w:proofErr w:type="spellEnd"/>
      <w:r>
        <w:rPr>
          <w:sz w:val="14"/>
        </w:rPr>
        <w:t xml:space="preserve"> </w:t>
      </w:r>
      <w:proofErr w:type="spellStart"/>
      <w:r>
        <w:rPr>
          <w:sz w:val="14"/>
        </w:rPr>
        <w:t>Ағымдағы</w:t>
      </w:r>
      <w:proofErr w:type="spellEnd"/>
      <w:r>
        <w:rPr>
          <w:sz w:val="14"/>
        </w:rPr>
        <w:t xml:space="preserve"> </w:t>
      </w:r>
      <w:proofErr w:type="spellStart"/>
      <w:r>
        <w:rPr>
          <w:sz w:val="14"/>
        </w:rPr>
        <w:t>шот</w:t>
      </w:r>
      <w:proofErr w:type="spellEnd"/>
      <w:r>
        <w:rPr>
          <w:sz w:val="14"/>
        </w:rPr>
        <w:t xml:space="preserve"> </w:t>
      </w:r>
      <w:proofErr w:type="spellStart"/>
      <w:r>
        <w:rPr>
          <w:sz w:val="14"/>
        </w:rPr>
        <w:t>болмаған</w:t>
      </w:r>
      <w:proofErr w:type="spellEnd"/>
      <w:r>
        <w:rPr>
          <w:sz w:val="14"/>
        </w:rPr>
        <w:t xml:space="preserve"> </w:t>
      </w:r>
      <w:proofErr w:type="spellStart"/>
      <w:r>
        <w:rPr>
          <w:sz w:val="14"/>
        </w:rPr>
        <w:t>жағд</w:t>
      </w:r>
      <w:r w:rsidR="00C26217">
        <w:rPr>
          <w:sz w:val="14"/>
        </w:rPr>
        <w:t>айда</w:t>
      </w:r>
      <w:proofErr w:type="spellEnd"/>
      <w:r w:rsidR="00C26217">
        <w:rPr>
          <w:sz w:val="14"/>
        </w:rPr>
        <w:t xml:space="preserve"> </w:t>
      </w:r>
      <w:proofErr w:type="spellStart"/>
      <w:proofErr w:type="gramStart"/>
      <w:r w:rsidR="00C26217">
        <w:rPr>
          <w:sz w:val="14"/>
        </w:rPr>
        <w:t>ашылады</w:t>
      </w:r>
      <w:proofErr w:type="spellEnd"/>
      <w:r w:rsidR="00C26217">
        <w:rPr>
          <w:sz w:val="14"/>
        </w:rPr>
        <w:t>./</w:t>
      </w:r>
      <w:proofErr w:type="gramEnd"/>
      <w:r w:rsidR="00C26217">
        <w:rPr>
          <w:sz w:val="14"/>
        </w:rPr>
        <w:t>Открывается при о</w:t>
      </w:r>
      <w:r>
        <w:rPr>
          <w:sz w:val="14"/>
        </w:rPr>
        <w:t>т</w:t>
      </w:r>
      <w:r w:rsidR="00C26217">
        <w:rPr>
          <w:sz w:val="14"/>
        </w:rPr>
        <w:t>с</w:t>
      </w:r>
      <w:r>
        <w:rPr>
          <w:sz w:val="14"/>
        </w:rPr>
        <w:t>утствии открытого в Банке на имя Вкладчика Текущего счета в валюте размещаемых денег во Вклад.</w:t>
      </w:r>
    </w:p>
  </w:footnote>
  <w:footnote w:id="4">
    <w:p w:rsidR="00AF1BB0" w:rsidRPr="00413B2D" w:rsidRDefault="00AF1BB0" w:rsidP="00AF1BB0">
      <w:pPr>
        <w:pStyle w:val="af6"/>
        <w:rPr>
          <w:sz w:val="14"/>
          <w:szCs w:val="14"/>
        </w:rPr>
      </w:pPr>
    </w:p>
  </w:footnote>
  <w:footnote w:id="5">
    <w:p w:rsidR="00AF1BB0" w:rsidRPr="000A6F0A" w:rsidRDefault="00AF1BB0" w:rsidP="00AF1BB0">
      <w:pPr>
        <w:pStyle w:val="af6"/>
        <w:jc w:val="both"/>
        <w:rPr>
          <w:bCs/>
          <w:iCs/>
          <w:sz w:val="14"/>
          <w:szCs w:val="14"/>
        </w:rPr>
      </w:pPr>
      <w:r>
        <w:rPr>
          <w:rStyle w:val="af8"/>
          <w:sz w:val="14"/>
        </w:rPr>
        <w:footnoteRef/>
      </w:r>
      <w:r>
        <w:rPr>
          <w:sz w:val="14"/>
        </w:rPr>
        <w:t xml:space="preserve"> </w:t>
      </w:r>
      <w:proofErr w:type="spellStart"/>
      <w:r w:rsidRPr="00787F16">
        <w:rPr>
          <w:sz w:val="14"/>
        </w:rPr>
        <w:t>жеке</w:t>
      </w:r>
      <w:proofErr w:type="spellEnd"/>
      <w:r w:rsidRPr="00787F16">
        <w:rPr>
          <w:sz w:val="14"/>
        </w:rPr>
        <w:t xml:space="preserve"> </w:t>
      </w:r>
      <w:proofErr w:type="spellStart"/>
      <w:r w:rsidRPr="00787F16">
        <w:rPr>
          <w:sz w:val="14"/>
        </w:rPr>
        <w:t>тұлғаның</w:t>
      </w:r>
      <w:proofErr w:type="spellEnd"/>
      <w:r w:rsidRPr="00787F16">
        <w:rPr>
          <w:sz w:val="14"/>
        </w:rPr>
        <w:t xml:space="preserve"> </w:t>
      </w:r>
      <w:proofErr w:type="spellStart"/>
      <w:r w:rsidRPr="00787F16">
        <w:rPr>
          <w:sz w:val="14"/>
        </w:rPr>
        <w:t>физикалық</w:t>
      </w:r>
      <w:proofErr w:type="spellEnd"/>
      <w:r w:rsidRPr="00787F16">
        <w:rPr>
          <w:sz w:val="14"/>
        </w:rPr>
        <w:t xml:space="preserve">, </w:t>
      </w:r>
      <w:proofErr w:type="spellStart"/>
      <w:r w:rsidRPr="00787F16">
        <w:rPr>
          <w:sz w:val="14"/>
        </w:rPr>
        <w:t>биологиялық</w:t>
      </w:r>
      <w:proofErr w:type="spellEnd"/>
      <w:r w:rsidRPr="00787F16">
        <w:rPr>
          <w:sz w:val="14"/>
        </w:rPr>
        <w:t xml:space="preserve">, </w:t>
      </w:r>
      <w:proofErr w:type="spellStart"/>
      <w:r w:rsidRPr="00787F16">
        <w:rPr>
          <w:sz w:val="14"/>
        </w:rPr>
        <w:t>физиологиялық</w:t>
      </w:r>
      <w:proofErr w:type="spellEnd"/>
      <w:r w:rsidRPr="00787F16">
        <w:rPr>
          <w:sz w:val="14"/>
        </w:rPr>
        <w:t xml:space="preserve"> </w:t>
      </w:r>
      <w:proofErr w:type="spellStart"/>
      <w:r w:rsidRPr="00787F16">
        <w:rPr>
          <w:sz w:val="14"/>
        </w:rPr>
        <w:t>немесе</w:t>
      </w:r>
      <w:proofErr w:type="spellEnd"/>
      <w:r w:rsidRPr="00787F16">
        <w:rPr>
          <w:sz w:val="14"/>
        </w:rPr>
        <w:t xml:space="preserve"> </w:t>
      </w:r>
      <w:proofErr w:type="spellStart"/>
      <w:r w:rsidRPr="00787F16">
        <w:rPr>
          <w:sz w:val="14"/>
        </w:rPr>
        <w:t>жүріс-тұрыс</w:t>
      </w:r>
      <w:proofErr w:type="spellEnd"/>
      <w:r w:rsidRPr="00787F16">
        <w:rPr>
          <w:sz w:val="14"/>
        </w:rPr>
        <w:t xml:space="preserve"> </w:t>
      </w:r>
      <w:proofErr w:type="spellStart"/>
      <w:r w:rsidRPr="00787F16">
        <w:rPr>
          <w:sz w:val="14"/>
        </w:rPr>
        <w:t>сипаттамаларына</w:t>
      </w:r>
      <w:proofErr w:type="spellEnd"/>
      <w:r w:rsidRPr="00787F16">
        <w:rPr>
          <w:sz w:val="14"/>
        </w:rPr>
        <w:t xml:space="preserve"> </w:t>
      </w:r>
      <w:proofErr w:type="spellStart"/>
      <w:r w:rsidRPr="00787F16">
        <w:rPr>
          <w:sz w:val="14"/>
        </w:rPr>
        <w:t>қатысты</w:t>
      </w:r>
      <w:proofErr w:type="spellEnd"/>
      <w:r w:rsidRPr="00787F16">
        <w:rPr>
          <w:sz w:val="14"/>
        </w:rPr>
        <w:t xml:space="preserve"> </w:t>
      </w:r>
      <w:proofErr w:type="spellStart"/>
      <w:r w:rsidRPr="00787F16">
        <w:rPr>
          <w:sz w:val="14"/>
        </w:rPr>
        <w:t>арнайы</w:t>
      </w:r>
      <w:proofErr w:type="spellEnd"/>
      <w:r w:rsidRPr="00787F16">
        <w:rPr>
          <w:sz w:val="14"/>
        </w:rPr>
        <w:t xml:space="preserve"> </w:t>
      </w:r>
      <w:proofErr w:type="spellStart"/>
      <w:r w:rsidRPr="00787F16">
        <w:rPr>
          <w:sz w:val="14"/>
        </w:rPr>
        <w:t>техникалық</w:t>
      </w:r>
      <w:proofErr w:type="spellEnd"/>
      <w:r w:rsidRPr="00787F16">
        <w:rPr>
          <w:sz w:val="14"/>
        </w:rPr>
        <w:t xml:space="preserve"> </w:t>
      </w:r>
      <w:proofErr w:type="spellStart"/>
      <w:r w:rsidRPr="00787F16">
        <w:rPr>
          <w:sz w:val="14"/>
        </w:rPr>
        <w:t>өңдеу</w:t>
      </w:r>
      <w:proofErr w:type="spellEnd"/>
      <w:r w:rsidRPr="00787F16">
        <w:rPr>
          <w:sz w:val="14"/>
        </w:rPr>
        <w:t xml:space="preserve"> </w:t>
      </w:r>
      <w:proofErr w:type="spellStart"/>
      <w:r w:rsidRPr="00787F16">
        <w:rPr>
          <w:sz w:val="14"/>
        </w:rPr>
        <w:t>нәтижесінде</w:t>
      </w:r>
      <w:proofErr w:type="spellEnd"/>
      <w:r w:rsidRPr="00787F16">
        <w:rPr>
          <w:sz w:val="14"/>
        </w:rPr>
        <w:t xml:space="preserve"> </w:t>
      </w:r>
      <w:proofErr w:type="spellStart"/>
      <w:r w:rsidRPr="00787F16">
        <w:rPr>
          <w:sz w:val="14"/>
        </w:rPr>
        <w:t>туындаған</w:t>
      </w:r>
      <w:proofErr w:type="spellEnd"/>
      <w:r w:rsidRPr="00787F16">
        <w:rPr>
          <w:sz w:val="14"/>
        </w:rPr>
        <w:t xml:space="preserve"> </w:t>
      </w:r>
      <w:proofErr w:type="spellStart"/>
      <w:r w:rsidRPr="00787F16">
        <w:rPr>
          <w:sz w:val="14"/>
        </w:rPr>
        <w:t>және</w:t>
      </w:r>
      <w:proofErr w:type="spellEnd"/>
      <w:r w:rsidRPr="00787F16">
        <w:rPr>
          <w:sz w:val="14"/>
        </w:rPr>
        <w:t xml:space="preserve"> </w:t>
      </w:r>
      <w:proofErr w:type="spellStart"/>
      <w:r w:rsidRPr="00787F16">
        <w:rPr>
          <w:sz w:val="14"/>
        </w:rPr>
        <w:t>аталған</w:t>
      </w:r>
      <w:proofErr w:type="spellEnd"/>
      <w:r w:rsidRPr="00787F16">
        <w:rPr>
          <w:sz w:val="14"/>
        </w:rPr>
        <w:t xml:space="preserve"> </w:t>
      </w:r>
      <w:proofErr w:type="spellStart"/>
      <w:r w:rsidRPr="00787F16">
        <w:rPr>
          <w:sz w:val="14"/>
        </w:rPr>
        <w:t>жеке</w:t>
      </w:r>
      <w:proofErr w:type="spellEnd"/>
      <w:r w:rsidRPr="00787F16">
        <w:rPr>
          <w:sz w:val="14"/>
        </w:rPr>
        <w:t xml:space="preserve"> </w:t>
      </w:r>
      <w:proofErr w:type="spellStart"/>
      <w:r w:rsidRPr="00787F16">
        <w:rPr>
          <w:sz w:val="14"/>
        </w:rPr>
        <w:t>тұлғаның</w:t>
      </w:r>
      <w:proofErr w:type="spellEnd"/>
      <w:r w:rsidRPr="00787F16">
        <w:rPr>
          <w:sz w:val="14"/>
        </w:rPr>
        <w:t xml:space="preserve"> </w:t>
      </w:r>
      <w:proofErr w:type="spellStart"/>
      <w:r w:rsidRPr="00787F16">
        <w:rPr>
          <w:sz w:val="14"/>
        </w:rPr>
        <w:t>айрықша</w:t>
      </w:r>
      <w:proofErr w:type="spellEnd"/>
      <w:r w:rsidRPr="00787F16">
        <w:rPr>
          <w:sz w:val="14"/>
        </w:rPr>
        <w:t xml:space="preserve"> </w:t>
      </w:r>
      <w:proofErr w:type="spellStart"/>
      <w:r w:rsidRPr="00787F16">
        <w:rPr>
          <w:sz w:val="14"/>
        </w:rPr>
        <w:t>идентификациясын</w:t>
      </w:r>
      <w:proofErr w:type="spellEnd"/>
      <w:r w:rsidRPr="00787F16">
        <w:rPr>
          <w:sz w:val="14"/>
        </w:rPr>
        <w:t xml:space="preserve"> </w:t>
      </w:r>
      <w:proofErr w:type="spellStart"/>
      <w:r w:rsidRPr="00787F16">
        <w:rPr>
          <w:sz w:val="14"/>
        </w:rPr>
        <w:t>білдіретін</w:t>
      </w:r>
      <w:proofErr w:type="spellEnd"/>
      <w:r w:rsidRPr="00787F16">
        <w:rPr>
          <w:sz w:val="14"/>
        </w:rPr>
        <w:t xml:space="preserve"> </w:t>
      </w:r>
      <w:proofErr w:type="spellStart"/>
      <w:r w:rsidRPr="00787F16">
        <w:rPr>
          <w:sz w:val="14"/>
        </w:rPr>
        <w:t>немесе</w:t>
      </w:r>
      <w:proofErr w:type="spellEnd"/>
      <w:r w:rsidRPr="00787F16">
        <w:rPr>
          <w:sz w:val="14"/>
        </w:rPr>
        <w:t xml:space="preserve"> </w:t>
      </w:r>
      <w:proofErr w:type="spellStart"/>
      <w:r w:rsidRPr="00787F16">
        <w:rPr>
          <w:sz w:val="14"/>
        </w:rPr>
        <w:t>растайтын</w:t>
      </w:r>
      <w:proofErr w:type="spellEnd"/>
      <w:r w:rsidRPr="00787F16">
        <w:rPr>
          <w:sz w:val="14"/>
        </w:rPr>
        <w:t xml:space="preserve"> </w:t>
      </w:r>
      <w:proofErr w:type="spellStart"/>
      <w:r w:rsidRPr="00787F16">
        <w:rPr>
          <w:sz w:val="14"/>
        </w:rPr>
        <w:t>дербес</w:t>
      </w:r>
      <w:proofErr w:type="spellEnd"/>
      <w:r w:rsidRPr="00787F16">
        <w:rPr>
          <w:sz w:val="14"/>
        </w:rPr>
        <w:t xml:space="preserve"> </w:t>
      </w:r>
      <w:proofErr w:type="spellStart"/>
      <w:r w:rsidRPr="00787F16">
        <w:rPr>
          <w:sz w:val="14"/>
        </w:rPr>
        <w:t>деректері</w:t>
      </w:r>
      <w:proofErr w:type="spellEnd"/>
      <w:r w:rsidRPr="00787F16">
        <w:rPr>
          <w:sz w:val="14"/>
        </w:rPr>
        <w:t xml:space="preserve">, </w:t>
      </w:r>
      <w:proofErr w:type="spellStart"/>
      <w:r w:rsidRPr="00787F16">
        <w:rPr>
          <w:sz w:val="14"/>
        </w:rPr>
        <w:t>мысалы</w:t>
      </w:r>
      <w:proofErr w:type="spellEnd"/>
      <w:r w:rsidRPr="00787F16">
        <w:rPr>
          <w:sz w:val="14"/>
        </w:rPr>
        <w:t xml:space="preserve"> </w:t>
      </w:r>
      <w:proofErr w:type="spellStart"/>
      <w:r w:rsidRPr="00787F16">
        <w:rPr>
          <w:sz w:val="14"/>
        </w:rPr>
        <w:t>тұлғаның</w:t>
      </w:r>
      <w:proofErr w:type="spellEnd"/>
      <w:r w:rsidRPr="00787F16">
        <w:rPr>
          <w:sz w:val="14"/>
        </w:rPr>
        <w:t xml:space="preserve"> бет </w:t>
      </w:r>
      <w:proofErr w:type="spellStart"/>
      <w:r w:rsidRPr="00787F16">
        <w:rPr>
          <w:sz w:val="14"/>
        </w:rPr>
        <w:t>әлпетінің</w:t>
      </w:r>
      <w:proofErr w:type="spellEnd"/>
      <w:r w:rsidRPr="00787F16">
        <w:rPr>
          <w:sz w:val="14"/>
        </w:rPr>
        <w:t xml:space="preserve"> </w:t>
      </w:r>
      <w:proofErr w:type="spellStart"/>
      <w:r w:rsidRPr="00787F16">
        <w:rPr>
          <w:sz w:val="14"/>
        </w:rPr>
        <w:t>суреті</w:t>
      </w:r>
      <w:proofErr w:type="spellEnd"/>
      <w:r w:rsidRPr="00787F16">
        <w:rPr>
          <w:sz w:val="14"/>
        </w:rPr>
        <w:t xml:space="preserve"> </w:t>
      </w:r>
      <w:proofErr w:type="spellStart"/>
      <w:r w:rsidRPr="00787F16">
        <w:rPr>
          <w:sz w:val="14"/>
        </w:rPr>
        <w:t>немесе</w:t>
      </w:r>
      <w:proofErr w:type="spellEnd"/>
      <w:r w:rsidRPr="00787F16">
        <w:rPr>
          <w:sz w:val="14"/>
        </w:rPr>
        <w:t xml:space="preserve"> </w:t>
      </w:r>
      <w:proofErr w:type="spellStart"/>
      <w:r w:rsidRPr="00787F16">
        <w:rPr>
          <w:sz w:val="14"/>
        </w:rPr>
        <w:t>дактилоскопиялық</w:t>
      </w:r>
      <w:proofErr w:type="spellEnd"/>
      <w:r w:rsidRPr="00787F16">
        <w:rPr>
          <w:sz w:val="14"/>
        </w:rPr>
        <w:t xml:space="preserve"> </w:t>
      </w:r>
      <w:proofErr w:type="spellStart"/>
      <w:r w:rsidRPr="00787F16">
        <w:rPr>
          <w:sz w:val="14"/>
        </w:rPr>
        <w:t>деректері</w:t>
      </w:r>
      <w:proofErr w:type="spellEnd"/>
      <w:r>
        <w:rPr>
          <w:sz w:val="14"/>
        </w:rPr>
        <w:t xml:space="preserve">/ </w:t>
      </w:r>
      <w:r w:rsidRPr="001020A9">
        <w:rPr>
          <w:bCs/>
          <w:iCs/>
          <w:sz w:val="14"/>
          <w:szCs w:val="14"/>
        </w:rPr>
        <w:t>персональные данные, возникающие в результате особой технической обработки, касающиеся физических, физиологических</w:t>
      </w:r>
      <w:r w:rsidRPr="00234A8D">
        <w:rPr>
          <w:bCs/>
          <w:iCs/>
          <w:sz w:val="14"/>
          <w:szCs w:val="14"/>
        </w:rPr>
        <w:t>, биологических</w:t>
      </w:r>
      <w:r w:rsidRPr="001020A9">
        <w:rPr>
          <w:bCs/>
          <w:iCs/>
          <w:sz w:val="14"/>
          <w:szCs w:val="14"/>
        </w:rPr>
        <w:t xml:space="preserve"> или поведенческих характеристик физического лица, которые предусматривают или подтверждают уникальную идентификацию указанного физического лица, например, изображение лица человека или дактилоскопические данные</w:t>
      </w:r>
    </w:p>
  </w:footnote>
  <w:footnote w:id="6">
    <w:p w:rsidR="00AF1BB0" w:rsidRPr="000A6F0A" w:rsidRDefault="00AF1BB0" w:rsidP="00AF1BB0">
      <w:pPr>
        <w:pStyle w:val="af6"/>
        <w:jc w:val="both"/>
        <w:rPr>
          <w:bCs/>
          <w:iCs/>
          <w:sz w:val="16"/>
          <w:szCs w:val="16"/>
        </w:rPr>
      </w:pPr>
      <w:r>
        <w:rPr>
          <w:sz w:val="14"/>
          <w:vertAlign w:val="superscript"/>
        </w:rPr>
        <w:footnoteRef/>
      </w:r>
      <w:r>
        <w:rPr>
          <w:sz w:val="14"/>
        </w:rPr>
        <w:t xml:space="preserve"> </w:t>
      </w:r>
      <w:proofErr w:type="spellStart"/>
      <w:r>
        <w:rPr>
          <w:sz w:val="14"/>
        </w:rPr>
        <w:t>клиенттерді</w:t>
      </w:r>
      <w:proofErr w:type="spellEnd"/>
      <w:r>
        <w:rPr>
          <w:sz w:val="14"/>
        </w:rPr>
        <w:t xml:space="preserve"> </w:t>
      </w:r>
      <w:proofErr w:type="spellStart"/>
      <w:r>
        <w:rPr>
          <w:sz w:val="14"/>
        </w:rPr>
        <w:t>сәйкестендіру</w:t>
      </w:r>
      <w:proofErr w:type="spellEnd"/>
      <w:r>
        <w:rPr>
          <w:sz w:val="14"/>
        </w:rPr>
        <w:t xml:space="preserve"> </w:t>
      </w:r>
      <w:proofErr w:type="spellStart"/>
      <w:r>
        <w:rPr>
          <w:sz w:val="14"/>
        </w:rPr>
        <w:t>рәсімдерін</w:t>
      </w:r>
      <w:proofErr w:type="spellEnd"/>
      <w:r>
        <w:rPr>
          <w:sz w:val="14"/>
        </w:rPr>
        <w:t xml:space="preserve"> </w:t>
      </w:r>
      <w:proofErr w:type="spellStart"/>
      <w:r>
        <w:rPr>
          <w:sz w:val="14"/>
        </w:rPr>
        <w:t>жүргізу</w:t>
      </w:r>
      <w:proofErr w:type="spellEnd"/>
      <w:r>
        <w:rPr>
          <w:sz w:val="14"/>
        </w:rPr>
        <w:t xml:space="preserve"> </w:t>
      </w:r>
      <w:proofErr w:type="spellStart"/>
      <w:r>
        <w:rPr>
          <w:sz w:val="14"/>
        </w:rPr>
        <w:t>үшін</w:t>
      </w:r>
      <w:proofErr w:type="spellEnd"/>
      <w:r>
        <w:rPr>
          <w:sz w:val="14"/>
        </w:rPr>
        <w:t xml:space="preserve"> </w:t>
      </w:r>
      <w:proofErr w:type="spellStart"/>
      <w:r>
        <w:rPr>
          <w:sz w:val="14"/>
        </w:rPr>
        <w:t>қолжетімді</w:t>
      </w:r>
      <w:proofErr w:type="spellEnd"/>
      <w:r>
        <w:rPr>
          <w:sz w:val="14"/>
        </w:rPr>
        <w:t xml:space="preserve"> </w:t>
      </w:r>
      <w:proofErr w:type="spellStart"/>
      <w:r>
        <w:rPr>
          <w:sz w:val="14"/>
        </w:rPr>
        <w:t>көздерден</w:t>
      </w:r>
      <w:proofErr w:type="spellEnd"/>
      <w:r>
        <w:rPr>
          <w:sz w:val="14"/>
        </w:rPr>
        <w:t xml:space="preserve"> </w:t>
      </w:r>
      <w:proofErr w:type="spellStart"/>
      <w:r>
        <w:rPr>
          <w:sz w:val="14"/>
        </w:rPr>
        <w:t>клиенттердің</w:t>
      </w:r>
      <w:proofErr w:type="spellEnd"/>
      <w:r>
        <w:rPr>
          <w:sz w:val="14"/>
        </w:rPr>
        <w:t xml:space="preserve"> </w:t>
      </w:r>
      <w:proofErr w:type="spellStart"/>
      <w:r>
        <w:rPr>
          <w:sz w:val="14"/>
        </w:rPr>
        <w:t>деректерін</w:t>
      </w:r>
      <w:proofErr w:type="spellEnd"/>
      <w:r>
        <w:rPr>
          <w:sz w:val="14"/>
        </w:rPr>
        <w:t xml:space="preserve"> </w:t>
      </w:r>
      <w:proofErr w:type="spellStart"/>
      <w:r>
        <w:rPr>
          <w:sz w:val="14"/>
        </w:rPr>
        <w:t>айырбастау</w:t>
      </w:r>
      <w:proofErr w:type="spellEnd"/>
      <w:r>
        <w:rPr>
          <w:sz w:val="14"/>
        </w:rPr>
        <w:t xml:space="preserve"> </w:t>
      </w:r>
      <w:proofErr w:type="spellStart"/>
      <w:r>
        <w:rPr>
          <w:sz w:val="14"/>
        </w:rPr>
        <w:t>бойынша</w:t>
      </w:r>
      <w:proofErr w:type="spellEnd"/>
      <w:r>
        <w:rPr>
          <w:sz w:val="14"/>
        </w:rPr>
        <w:t xml:space="preserve"> </w:t>
      </w:r>
      <w:proofErr w:type="spellStart"/>
      <w:r>
        <w:rPr>
          <w:sz w:val="14"/>
        </w:rPr>
        <w:t>банктермен</w:t>
      </w:r>
      <w:proofErr w:type="spellEnd"/>
      <w:r>
        <w:rPr>
          <w:sz w:val="14"/>
        </w:rPr>
        <w:t xml:space="preserve"> </w:t>
      </w:r>
      <w:proofErr w:type="spellStart"/>
      <w:r>
        <w:rPr>
          <w:sz w:val="14"/>
        </w:rPr>
        <w:t>өзара</w:t>
      </w:r>
      <w:proofErr w:type="spellEnd"/>
      <w:r>
        <w:rPr>
          <w:sz w:val="14"/>
        </w:rPr>
        <w:t xml:space="preserve"> </w:t>
      </w:r>
      <w:proofErr w:type="spellStart"/>
      <w:r>
        <w:rPr>
          <w:sz w:val="14"/>
        </w:rPr>
        <w:t>әрекеттестікті</w:t>
      </w:r>
      <w:proofErr w:type="spellEnd"/>
      <w:r>
        <w:rPr>
          <w:sz w:val="14"/>
        </w:rPr>
        <w:t xml:space="preserve"> </w:t>
      </w:r>
      <w:proofErr w:type="spellStart"/>
      <w:r>
        <w:rPr>
          <w:sz w:val="14"/>
        </w:rPr>
        <w:t>қамтамасыз</w:t>
      </w:r>
      <w:proofErr w:type="spellEnd"/>
      <w:r>
        <w:rPr>
          <w:sz w:val="14"/>
        </w:rPr>
        <w:t xml:space="preserve"> </w:t>
      </w:r>
      <w:proofErr w:type="spellStart"/>
      <w:r>
        <w:rPr>
          <w:sz w:val="14"/>
        </w:rPr>
        <w:t>ететін</w:t>
      </w:r>
      <w:proofErr w:type="spellEnd"/>
      <w:r>
        <w:rPr>
          <w:sz w:val="14"/>
        </w:rPr>
        <w:t xml:space="preserve"> </w:t>
      </w:r>
      <w:proofErr w:type="spellStart"/>
      <w:r>
        <w:rPr>
          <w:sz w:val="14"/>
        </w:rPr>
        <w:t>халықаралық</w:t>
      </w:r>
      <w:proofErr w:type="spellEnd"/>
      <w:r>
        <w:rPr>
          <w:sz w:val="14"/>
        </w:rPr>
        <w:t xml:space="preserve"> </w:t>
      </w:r>
      <w:proofErr w:type="spellStart"/>
      <w:r>
        <w:rPr>
          <w:sz w:val="14"/>
        </w:rPr>
        <w:t>ақша</w:t>
      </w:r>
      <w:proofErr w:type="spellEnd"/>
      <w:r>
        <w:rPr>
          <w:sz w:val="14"/>
        </w:rPr>
        <w:t xml:space="preserve"> </w:t>
      </w:r>
      <w:proofErr w:type="spellStart"/>
      <w:r>
        <w:rPr>
          <w:sz w:val="14"/>
        </w:rPr>
        <w:t>аударымы</w:t>
      </w:r>
      <w:proofErr w:type="spellEnd"/>
      <w:r>
        <w:rPr>
          <w:sz w:val="14"/>
        </w:rPr>
        <w:t xml:space="preserve"> </w:t>
      </w:r>
      <w:proofErr w:type="spellStart"/>
      <w:r>
        <w:rPr>
          <w:sz w:val="14"/>
        </w:rPr>
        <w:t>жүйесінің</w:t>
      </w:r>
      <w:proofErr w:type="spellEnd"/>
      <w:r>
        <w:rPr>
          <w:sz w:val="14"/>
        </w:rPr>
        <w:t xml:space="preserve"> </w:t>
      </w:r>
      <w:proofErr w:type="spellStart"/>
      <w:r>
        <w:rPr>
          <w:sz w:val="14"/>
        </w:rPr>
        <w:t>операциялық</w:t>
      </w:r>
      <w:proofErr w:type="spellEnd"/>
      <w:r>
        <w:rPr>
          <w:sz w:val="14"/>
        </w:rPr>
        <w:t xml:space="preserve"> </w:t>
      </w:r>
      <w:proofErr w:type="spellStart"/>
      <w:r>
        <w:rPr>
          <w:sz w:val="14"/>
        </w:rPr>
        <w:t>орталығы</w:t>
      </w:r>
      <w:proofErr w:type="spellEnd"/>
      <w:r>
        <w:rPr>
          <w:sz w:val="14"/>
        </w:rPr>
        <w:t xml:space="preserve">/ </w:t>
      </w:r>
      <w:r w:rsidRPr="007C5053">
        <w:rPr>
          <w:bCs/>
          <w:iCs/>
          <w:sz w:val="14"/>
          <w:szCs w:val="14"/>
        </w:rPr>
        <w:t>операционный центр межбанковской системы переводов денег, обеспечивающий взаимодействие с банками по обмену данными клиентов из доступных источников для проведения процедур идентификации клиентов</w:t>
      </w:r>
    </w:p>
  </w:footnote>
  <w:footnote w:id="7">
    <w:p w:rsidR="00AF1BB0" w:rsidRPr="007C5053" w:rsidRDefault="00AF1BB0" w:rsidP="00AF1BB0">
      <w:pPr>
        <w:pStyle w:val="af6"/>
        <w:jc w:val="both"/>
        <w:rPr>
          <w:bCs/>
          <w:iCs/>
          <w:sz w:val="14"/>
          <w:szCs w:val="14"/>
        </w:rPr>
      </w:pPr>
    </w:p>
  </w:footnote>
  <w:footnote w:id="8">
    <w:p w:rsidR="00AF1BB0" w:rsidRPr="00F710D6" w:rsidRDefault="00AF1BB0" w:rsidP="00AF1BB0">
      <w:pPr>
        <w:pStyle w:val="af6"/>
        <w:jc w:val="both"/>
        <w:rPr>
          <w:bCs/>
          <w:iCs/>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7BE"/>
    <w:multiLevelType w:val="multilevel"/>
    <w:tmpl w:val="71B6D9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8755B1"/>
    <w:multiLevelType w:val="multilevel"/>
    <w:tmpl w:val="89A2A7A2"/>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 w15:restartNumberingAfterBreak="0">
    <w:nsid w:val="05571AAD"/>
    <w:multiLevelType w:val="multilevel"/>
    <w:tmpl w:val="35929B4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FA011A"/>
    <w:multiLevelType w:val="hybridMultilevel"/>
    <w:tmpl w:val="DAC206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FB3E3B"/>
    <w:multiLevelType w:val="multilevel"/>
    <w:tmpl w:val="15F6FE46"/>
    <w:lvl w:ilvl="0">
      <w:start w:val="1"/>
      <w:numFmt w:val="upperRoman"/>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5561B4D"/>
    <w:multiLevelType w:val="multilevel"/>
    <w:tmpl w:val="0C961E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2A1F27CD"/>
    <w:multiLevelType w:val="multilevel"/>
    <w:tmpl w:val="DD1E4F7A"/>
    <w:lvl w:ilvl="0">
      <w:start w:val="1"/>
      <w:numFmt w:val="bullet"/>
      <w:lvlText w:val="§"/>
      <w:lvlJc w:val="left"/>
      <w:pPr>
        <w:tabs>
          <w:tab w:val="num" w:pos="360"/>
        </w:tabs>
        <w:ind w:left="0" w:firstLine="0"/>
      </w:pPr>
      <w:rPr>
        <w:rFonts w:ascii="Script MT Bold" w:hAnsi="Script MT Bold" w:hint="default"/>
      </w:rPr>
    </w:lvl>
    <w:lvl w:ilvl="1">
      <w:start w:val="1"/>
      <w:numFmt w:val="bullet"/>
      <w:pStyle w:val="2"/>
      <w:lvlText w:val="§"/>
      <w:lvlJc w:val="left"/>
      <w:pPr>
        <w:tabs>
          <w:tab w:val="num" w:pos="1080"/>
        </w:tabs>
        <w:ind w:left="720" w:firstLine="0"/>
      </w:pPr>
      <w:rPr>
        <w:rFonts w:ascii="Script MT Bold" w:hAnsi="Script MT Bold" w:hint="default"/>
      </w:rPr>
    </w:lvl>
    <w:lvl w:ilvl="2">
      <w:start w:val="1"/>
      <w:numFmt w:val="decimal"/>
      <w:pStyle w:val="3"/>
      <w:lvlText w:val="%3."/>
      <w:lvlJc w:val="left"/>
      <w:pPr>
        <w:tabs>
          <w:tab w:val="num" w:pos="1800"/>
        </w:tabs>
        <w:ind w:left="1440" w:firstLine="0"/>
      </w:pPr>
      <w:rPr>
        <w:rFonts w:hint="default"/>
      </w:rPr>
    </w:lvl>
    <w:lvl w:ilvl="3">
      <w:start w:val="1"/>
      <w:numFmt w:val="lowerLetter"/>
      <w:pStyle w:val="4"/>
      <w:lvlText w:val="%4)"/>
      <w:lvlJc w:val="left"/>
      <w:pPr>
        <w:tabs>
          <w:tab w:val="num" w:pos="2520"/>
        </w:tabs>
        <w:ind w:left="2160" w:firstLine="0"/>
      </w:pPr>
      <w:rPr>
        <w:rFonts w:hint="default"/>
      </w:rPr>
    </w:lvl>
    <w:lvl w:ilvl="4">
      <w:start w:val="1"/>
      <w:numFmt w:val="decimal"/>
      <w:pStyle w:val="5"/>
      <w:lvlText w:val="(%5)"/>
      <w:lvlJc w:val="left"/>
      <w:pPr>
        <w:tabs>
          <w:tab w:val="num" w:pos="3240"/>
        </w:tabs>
        <w:ind w:left="2880" w:firstLine="0"/>
      </w:pPr>
      <w:rPr>
        <w:rFonts w:hint="default"/>
      </w:rPr>
    </w:lvl>
    <w:lvl w:ilvl="5">
      <w:start w:val="1"/>
      <w:numFmt w:val="lowerLetter"/>
      <w:pStyle w:val="6"/>
      <w:lvlText w:val="(%6)"/>
      <w:lvlJc w:val="left"/>
      <w:pPr>
        <w:tabs>
          <w:tab w:val="num" w:pos="3960"/>
        </w:tabs>
        <w:ind w:left="3600" w:firstLine="0"/>
      </w:pPr>
      <w:rPr>
        <w:rFonts w:hint="default"/>
      </w:rPr>
    </w:lvl>
    <w:lvl w:ilvl="6">
      <w:start w:val="1"/>
      <w:numFmt w:val="lowerRoman"/>
      <w:pStyle w:val="7"/>
      <w:lvlText w:val="(%7)"/>
      <w:lvlJc w:val="left"/>
      <w:pPr>
        <w:tabs>
          <w:tab w:val="num" w:pos="4680"/>
        </w:tabs>
        <w:ind w:left="4320" w:firstLine="0"/>
      </w:pPr>
      <w:rPr>
        <w:rFonts w:hint="default"/>
      </w:rPr>
    </w:lvl>
    <w:lvl w:ilvl="7">
      <w:start w:val="1"/>
      <w:numFmt w:val="lowerLetter"/>
      <w:pStyle w:val="8"/>
      <w:lvlText w:val="(%8)"/>
      <w:lvlJc w:val="left"/>
      <w:pPr>
        <w:tabs>
          <w:tab w:val="num" w:pos="5400"/>
        </w:tabs>
        <w:ind w:left="5040" w:firstLine="0"/>
      </w:pPr>
      <w:rPr>
        <w:rFonts w:hint="default"/>
      </w:rPr>
    </w:lvl>
    <w:lvl w:ilvl="8">
      <w:start w:val="1"/>
      <w:numFmt w:val="lowerRoman"/>
      <w:pStyle w:val="9"/>
      <w:lvlText w:val="(%9)"/>
      <w:lvlJc w:val="left"/>
      <w:pPr>
        <w:tabs>
          <w:tab w:val="num" w:pos="6120"/>
        </w:tabs>
        <w:ind w:left="5760" w:firstLine="0"/>
      </w:pPr>
      <w:rPr>
        <w:rFonts w:hint="default"/>
      </w:rPr>
    </w:lvl>
  </w:abstractNum>
  <w:abstractNum w:abstractNumId="7" w15:restartNumberingAfterBreak="0">
    <w:nsid w:val="386C51FF"/>
    <w:multiLevelType w:val="hybridMultilevel"/>
    <w:tmpl w:val="41F24342"/>
    <w:lvl w:ilvl="0" w:tplc="9C8635FE">
      <w:start w:val="1"/>
      <w:numFmt w:val="decimal"/>
      <w:lvlText w:val="%1."/>
      <w:lvlJc w:val="left"/>
      <w:pPr>
        <w:tabs>
          <w:tab w:val="num" w:pos="540"/>
        </w:tabs>
        <w:ind w:left="540" w:hanging="360"/>
      </w:pPr>
      <w:rPr>
        <w:rFonts w:hint="default"/>
        <w:b/>
      </w:rPr>
    </w:lvl>
    <w:lvl w:ilvl="1" w:tplc="D8605EA8">
      <w:numFmt w:val="none"/>
      <w:lvlText w:val=""/>
      <w:lvlJc w:val="left"/>
      <w:pPr>
        <w:tabs>
          <w:tab w:val="num" w:pos="360"/>
        </w:tabs>
      </w:pPr>
    </w:lvl>
    <w:lvl w:ilvl="2" w:tplc="B8C4B7BA">
      <w:numFmt w:val="none"/>
      <w:lvlText w:val=""/>
      <w:lvlJc w:val="left"/>
      <w:pPr>
        <w:tabs>
          <w:tab w:val="num" w:pos="360"/>
        </w:tabs>
      </w:pPr>
    </w:lvl>
    <w:lvl w:ilvl="3" w:tplc="E0DA95E4">
      <w:numFmt w:val="none"/>
      <w:lvlText w:val=""/>
      <w:lvlJc w:val="left"/>
      <w:pPr>
        <w:tabs>
          <w:tab w:val="num" w:pos="360"/>
        </w:tabs>
      </w:pPr>
    </w:lvl>
    <w:lvl w:ilvl="4" w:tplc="D400B21A">
      <w:numFmt w:val="none"/>
      <w:lvlText w:val=""/>
      <w:lvlJc w:val="left"/>
      <w:pPr>
        <w:tabs>
          <w:tab w:val="num" w:pos="360"/>
        </w:tabs>
      </w:pPr>
    </w:lvl>
    <w:lvl w:ilvl="5" w:tplc="2BC6B2E6">
      <w:numFmt w:val="none"/>
      <w:lvlText w:val=""/>
      <w:lvlJc w:val="left"/>
      <w:pPr>
        <w:tabs>
          <w:tab w:val="num" w:pos="360"/>
        </w:tabs>
      </w:pPr>
    </w:lvl>
    <w:lvl w:ilvl="6" w:tplc="D1CE5EE8">
      <w:numFmt w:val="none"/>
      <w:lvlText w:val=""/>
      <w:lvlJc w:val="left"/>
      <w:pPr>
        <w:tabs>
          <w:tab w:val="num" w:pos="360"/>
        </w:tabs>
      </w:pPr>
    </w:lvl>
    <w:lvl w:ilvl="7" w:tplc="7398EC56">
      <w:numFmt w:val="none"/>
      <w:lvlText w:val=""/>
      <w:lvlJc w:val="left"/>
      <w:pPr>
        <w:tabs>
          <w:tab w:val="num" w:pos="360"/>
        </w:tabs>
      </w:pPr>
    </w:lvl>
    <w:lvl w:ilvl="8" w:tplc="3FB6892E">
      <w:numFmt w:val="none"/>
      <w:lvlText w:val=""/>
      <w:lvlJc w:val="left"/>
      <w:pPr>
        <w:tabs>
          <w:tab w:val="num" w:pos="360"/>
        </w:tabs>
      </w:pPr>
    </w:lvl>
  </w:abstractNum>
  <w:abstractNum w:abstractNumId="8" w15:restartNumberingAfterBreak="0">
    <w:nsid w:val="39540134"/>
    <w:multiLevelType w:val="multilevel"/>
    <w:tmpl w:val="E758B6AC"/>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381BB7"/>
    <w:multiLevelType w:val="hybridMultilevel"/>
    <w:tmpl w:val="41F24342"/>
    <w:lvl w:ilvl="0" w:tplc="9C8635FE">
      <w:start w:val="1"/>
      <w:numFmt w:val="decimal"/>
      <w:lvlText w:val="%1."/>
      <w:lvlJc w:val="left"/>
      <w:pPr>
        <w:tabs>
          <w:tab w:val="num" w:pos="540"/>
        </w:tabs>
        <w:ind w:left="540" w:hanging="360"/>
      </w:pPr>
      <w:rPr>
        <w:rFonts w:hint="default"/>
        <w:b/>
      </w:rPr>
    </w:lvl>
    <w:lvl w:ilvl="1" w:tplc="D8605EA8">
      <w:numFmt w:val="none"/>
      <w:lvlText w:val=""/>
      <w:lvlJc w:val="left"/>
      <w:pPr>
        <w:tabs>
          <w:tab w:val="num" w:pos="360"/>
        </w:tabs>
      </w:pPr>
    </w:lvl>
    <w:lvl w:ilvl="2" w:tplc="B8C4B7BA">
      <w:numFmt w:val="none"/>
      <w:lvlText w:val=""/>
      <w:lvlJc w:val="left"/>
      <w:pPr>
        <w:tabs>
          <w:tab w:val="num" w:pos="360"/>
        </w:tabs>
      </w:pPr>
    </w:lvl>
    <w:lvl w:ilvl="3" w:tplc="E0DA95E4">
      <w:numFmt w:val="none"/>
      <w:lvlText w:val=""/>
      <w:lvlJc w:val="left"/>
      <w:pPr>
        <w:tabs>
          <w:tab w:val="num" w:pos="360"/>
        </w:tabs>
      </w:pPr>
    </w:lvl>
    <w:lvl w:ilvl="4" w:tplc="D400B21A">
      <w:numFmt w:val="none"/>
      <w:lvlText w:val=""/>
      <w:lvlJc w:val="left"/>
      <w:pPr>
        <w:tabs>
          <w:tab w:val="num" w:pos="360"/>
        </w:tabs>
      </w:pPr>
    </w:lvl>
    <w:lvl w:ilvl="5" w:tplc="2BC6B2E6">
      <w:numFmt w:val="none"/>
      <w:lvlText w:val=""/>
      <w:lvlJc w:val="left"/>
      <w:pPr>
        <w:tabs>
          <w:tab w:val="num" w:pos="360"/>
        </w:tabs>
      </w:pPr>
    </w:lvl>
    <w:lvl w:ilvl="6" w:tplc="D1CE5EE8">
      <w:numFmt w:val="none"/>
      <w:lvlText w:val=""/>
      <w:lvlJc w:val="left"/>
      <w:pPr>
        <w:tabs>
          <w:tab w:val="num" w:pos="360"/>
        </w:tabs>
      </w:pPr>
    </w:lvl>
    <w:lvl w:ilvl="7" w:tplc="7398EC56">
      <w:numFmt w:val="none"/>
      <w:lvlText w:val=""/>
      <w:lvlJc w:val="left"/>
      <w:pPr>
        <w:tabs>
          <w:tab w:val="num" w:pos="360"/>
        </w:tabs>
      </w:pPr>
    </w:lvl>
    <w:lvl w:ilvl="8" w:tplc="3FB6892E">
      <w:numFmt w:val="none"/>
      <w:lvlText w:val=""/>
      <w:lvlJc w:val="left"/>
      <w:pPr>
        <w:tabs>
          <w:tab w:val="num" w:pos="360"/>
        </w:tabs>
      </w:pPr>
    </w:lvl>
  </w:abstractNum>
  <w:abstractNum w:abstractNumId="10" w15:restartNumberingAfterBreak="0">
    <w:nsid w:val="4C31431F"/>
    <w:multiLevelType w:val="hybridMultilevel"/>
    <w:tmpl w:val="D08046F0"/>
    <w:lvl w:ilvl="0" w:tplc="FFFFFFFF">
      <w:start w:val="1"/>
      <w:numFmt w:val="decimal"/>
      <w:lvlText w:val="%1."/>
      <w:lvlJc w:val="left"/>
      <w:pPr>
        <w:ind w:left="3337" w:hanging="360"/>
      </w:pPr>
      <w:rPr>
        <w:rFonts w:hint="default"/>
      </w:rPr>
    </w:lvl>
    <w:lvl w:ilvl="1" w:tplc="FFFFFFFF" w:tentative="1">
      <w:start w:val="1"/>
      <w:numFmt w:val="lowerLetter"/>
      <w:lvlText w:val="%2."/>
      <w:lvlJc w:val="left"/>
      <w:pPr>
        <w:ind w:left="4057" w:hanging="360"/>
      </w:pPr>
    </w:lvl>
    <w:lvl w:ilvl="2" w:tplc="FFFFFFFF" w:tentative="1">
      <w:start w:val="1"/>
      <w:numFmt w:val="lowerRoman"/>
      <w:lvlText w:val="%3."/>
      <w:lvlJc w:val="right"/>
      <w:pPr>
        <w:ind w:left="4777" w:hanging="180"/>
      </w:pPr>
    </w:lvl>
    <w:lvl w:ilvl="3" w:tplc="FFFFFFFF" w:tentative="1">
      <w:start w:val="1"/>
      <w:numFmt w:val="decimal"/>
      <w:lvlText w:val="%4."/>
      <w:lvlJc w:val="left"/>
      <w:pPr>
        <w:ind w:left="5497" w:hanging="360"/>
      </w:pPr>
    </w:lvl>
    <w:lvl w:ilvl="4" w:tplc="FFFFFFFF" w:tentative="1">
      <w:start w:val="1"/>
      <w:numFmt w:val="lowerLetter"/>
      <w:lvlText w:val="%5."/>
      <w:lvlJc w:val="left"/>
      <w:pPr>
        <w:ind w:left="6217" w:hanging="360"/>
      </w:pPr>
    </w:lvl>
    <w:lvl w:ilvl="5" w:tplc="FFFFFFFF" w:tentative="1">
      <w:start w:val="1"/>
      <w:numFmt w:val="lowerRoman"/>
      <w:lvlText w:val="%6."/>
      <w:lvlJc w:val="right"/>
      <w:pPr>
        <w:ind w:left="6937" w:hanging="180"/>
      </w:pPr>
    </w:lvl>
    <w:lvl w:ilvl="6" w:tplc="FFFFFFFF" w:tentative="1">
      <w:start w:val="1"/>
      <w:numFmt w:val="decimal"/>
      <w:lvlText w:val="%7."/>
      <w:lvlJc w:val="left"/>
      <w:pPr>
        <w:ind w:left="7657" w:hanging="360"/>
      </w:pPr>
    </w:lvl>
    <w:lvl w:ilvl="7" w:tplc="FFFFFFFF" w:tentative="1">
      <w:start w:val="1"/>
      <w:numFmt w:val="lowerLetter"/>
      <w:lvlText w:val="%8."/>
      <w:lvlJc w:val="left"/>
      <w:pPr>
        <w:ind w:left="8377" w:hanging="360"/>
      </w:pPr>
    </w:lvl>
    <w:lvl w:ilvl="8" w:tplc="FFFFFFFF" w:tentative="1">
      <w:start w:val="1"/>
      <w:numFmt w:val="lowerRoman"/>
      <w:lvlText w:val="%9."/>
      <w:lvlJc w:val="right"/>
      <w:pPr>
        <w:ind w:left="9097" w:hanging="180"/>
      </w:pPr>
    </w:lvl>
  </w:abstractNum>
  <w:abstractNum w:abstractNumId="11" w15:restartNumberingAfterBreak="0">
    <w:nsid w:val="4F1A61B2"/>
    <w:multiLevelType w:val="hybridMultilevel"/>
    <w:tmpl w:val="41467A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027604F"/>
    <w:multiLevelType w:val="multilevel"/>
    <w:tmpl w:val="66E4906A"/>
    <w:lvl w:ilvl="0">
      <w:start w:val="2"/>
      <w:numFmt w:val="decimal"/>
      <w:lvlText w:val="%1."/>
      <w:lvlJc w:val="left"/>
      <w:pPr>
        <w:tabs>
          <w:tab w:val="num" w:pos="540"/>
        </w:tabs>
        <w:ind w:left="540" w:hanging="540"/>
      </w:pPr>
      <w:rPr>
        <w:rFonts w:hint="default"/>
      </w:rPr>
    </w:lvl>
    <w:lvl w:ilvl="1">
      <w:start w:val="3"/>
      <w:numFmt w:val="decimal"/>
      <w:lvlText w:val="%1.1."/>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9A20925"/>
    <w:multiLevelType w:val="hybridMultilevel"/>
    <w:tmpl w:val="9D6C9E90"/>
    <w:lvl w:ilvl="0" w:tplc="89424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num>
  <w:num w:numId="4">
    <w:abstractNumId w:val="8"/>
  </w:num>
  <w:num w:numId="5">
    <w:abstractNumId w:val="2"/>
  </w:num>
  <w:num w:numId="6">
    <w:abstractNumId w:val="6"/>
  </w:num>
  <w:num w:numId="7">
    <w:abstractNumId w:val="11"/>
  </w:num>
  <w:num w:numId="8">
    <w:abstractNumId w:val="9"/>
  </w:num>
  <w:num w:numId="9">
    <w:abstractNumId w:val="0"/>
  </w:num>
  <w:num w:numId="10">
    <w:abstractNumId w:val="13"/>
  </w:num>
  <w:num w:numId="11">
    <w:abstractNumId w:val="10"/>
  </w:num>
  <w:num w:numId="12">
    <w:abstractNumId w:val="4"/>
  </w:num>
  <w:num w:numId="13">
    <w:abstractNumId w:val="3"/>
  </w:num>
  <w:num w:numId="14">
    <w:abstractNumId w:val="5"/>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oNotTrackFormattin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6C"/>
    <w:rsid w:val="00006B16"/>
    <w:rsid w:val="0000725E"/>
    <w:rsid w:val="000220B7"/>
    <w:rsid w:val="00033242"/>
    <w:rsid w:val="000374D6"/>
    <w:rsid w:val="00040EA3"/>
    <w:rsid w:val="00041590"/>
    <w:rsid w:val="00042A6A"/>
    <w:rsid w:val="00047812"/>
    <w:rsid w:val="00050A32"/>
    <w:rsid w:val="00050BCA"/>
    <w:rsid w:val="0006230A"/>
    <w:rsid w:val="00066826"/>
    <w:rsid w:val="00074E38"/>
    <w:rsid w:val="000771C4"/>
    <w:rsid w:val="0008555C"/>
    <w:rsid w:val="00097329"/>
    <w:rsid w:val="000975E4"/>
    <w:rsid w:val="00097CC8"/>
    <w:rsid w:val="000A0329"/>
    <w:rsid w:val="000A30DF"/>
    <w:rsid w:val="000A4DFD"/>
    <w:rsid w:val="000A6895"/>
    <w:rsid w:val="000B0C49"/>
    <w:rsid w:val="000B4C67"/>
    <w:rsid w:val="000C266E"/>
    <w:rsid w:val="000C37C3"/>
    <w:rsid w:val="000C3BB8"/>
    <w:rsid w:val="000C595C"/>
    <w:rsid w:val="000D0007"/>
    <w:rsid w:val="000D6DEB"/>
    <w:rsid w:val="000D7E8D"/>
    <w:rsid w:val="000E4C39"/>
    <w:rsid w:val="000F3EF9"/>
    <w:rsid w:val="000F5CFE"/>
    <w:rsid w:val="000F71BE"/>
    <w:rsid w:val="00104533"/>
    <w:rsid w:val="001064BC"/>
    <w:rsid w:val="00107601"/>
    <w:rsid w:val="0011370F"/>
    <w:rsid w:val="00115E80"/>
    <w:rsid w:val="0012537F"/>
    <w:rsid w:val="001269A9"/>
    <w:rsid w:val="0013002B"/>
    <w:rsid w:val="00132EE9"/>
    <w:rsid w:val="001362E2"/>
    <w:rsid w:val="00136AA1"/>
    <w:rsid w:val="0014174B"/>
    <w:rsid w:val="001444B6"/>
    <w:rsid w:val="00147A88"/>
    <w:rsid w:val="00152DD6"/>
    <w:rsid w:val="001564C5"/>
    <w:rsid w:val="001609F1"/>
    <w:rsid w:val="00165F51"/>
    <w:rsid w:val="00167346"/>
    <w:rsid w:val="00170B00"/>
    <w:rsid w:val="00176D37"/>
    <w:rsid w:val="00180BD9"/>
    <w:rsid w:val="0018229B"/>
    <w:rsid w:val="00185F4F"/>
    <w:rsid w:val="00191A13"/>
    <w:rsid w:val="00192A90"/>
    <w:rsid w:val="001972A4"/>
    <w:rsid w:val="001A1492"/>
    <w:rsid w:val="001A15DB"/>
    <w:rsid w:val="001A3104"/>
    <w:rsid w:val="001A3FC8"/>
    <w:rsid w:val="001A7F5F"/>
    <w:rsid w:val="001B0D36"/>
    <w:rsid w:val="001B620B"/>
    <w:rsid w:val="001B7940"/>
    <w:rsid w:val="001C4D10"/>
    <w:rsid w:val="001C6D90"/>
    <w:rsid w:val="001E0FAD"/>
    <w:rsid w:val="001E1C5F"/>
    <w:rsid w:val="001E2297"/>
    <w:rsid w:val="001E3D18"/>
    <w:rsid w:val="001E47E1"/>
    <w:rsid w:val="001F23D0"/>
    <w:rsid w:val="001F6251"/>
    <w:rsid w:val="00202465"/>
    <w:rsid w:val="002107E0"/>
    <w:rsid w:val="00210915"/>
    <w:rsid w:val="002125D6"/>
    <w:rsid w:val="002142A5"/>
    <w:rsid w:val="0021613F"/>
    <w:rsid w:val="00216176"/>
    <w:rsid w:val="00220037"/>
    <w:rsid w:val="00223FCC"/>
    <w:rsid w:val="0022485D"/>
    <w:rsid w:val="0023432B"/>
    <w:rsid w:val="00240C01"/>
    <w:rsid w:val="00242E7D"/>
    <w:rsid w:val="00244F19"/>
    <w:rsid w:val="00253847"/>
    <w:rsid w:val="00254A66"/>
    <w:rsid w:val="00260B6D"/>
    <w:rsid w:val="002664BF"/>
    <w:rsid w:val="0027166F"/>
    <w:rsid w:val="0027221C"/>
    <w:rsid w:val="00274F09"/>
    <w:rsid w:val="00285DE5"/>
    <w:rsid w:val="002878AB"/>
    <w:rsid w:val="00287B83"/>
    <w:rsid w:val="00291141"/>
    <w:rsid w:val="002948B0"/>
    <w:rsid w:val="002A35F8"/>
    <w:rsid w:val="002A4CB4"/>
    <w:rsid w:val="002A6F4F"/>
    <w:rsid w:val="002A7CEF"/>
    <w:rsid w:val="002B14E8"/>
    <w:rsid w:val="002B194A"/>
    <w:rsid w:val="002B54AF"/>
    <w:rsid w:val="002B565B"/>
    <w:rsid w:val="002B5B86"/>
    <w:rsid w:val="002B7B87"/>
    <w:rsid w:val="002C0164"/>
    <w:rsid w:val="002C36BF"/>
    <w:rsid w:val="002C6EAC"/>
    <w:rsid w:val="002D041C"/>
    <w:rsid w:val="002D10B4"/>
    <w:rsid w:val="002D449F"/>
    <w:rsid w:val="002D49D0"/>
    <w:rsid w:val="002E0EFF"/>
    <w:rsid w:val="002E44E2"/>
    <w:rsid w:val="002E70AD"/>
    <w:rsid w:val="002F3914"/>
    <w:rsid w:val="00300D47"/>
    <w:rsid w:val="00300E67"/>
    <w:rsid w:val="00302DD7"/>
    <w:rsid w:val="00303579"/>
    <w:rsid w:val="00306D87"/>
    <w:rsid w:val="0031109D"/>
    <w:rsid w:val="003114C1"/>
    <w:rsid w:val="00314617"/>
    <w:rsid w:val="00315EAB"/>
    <w:rsid w:val="003162C8"/>
    <w:rsid w:val="00327025"/>
    <w:rsid w:val="00331B5C"/>
    <w:rsid w:val="00335B66"/>
    <w:rsid w:val="0033646C"/>
    <w:rsid w:val="003401C0"/>
    <w:rsid w:val="0034069C"/>
    <w:rsid w:val="00347224"/>
    <w:rsid w:val="00353289"/>
    <w:rsid w:val="00364255"/>
    <w:rsid w:val="00370BD5"/>
    <w:rsid w:val="00373171"/>
    <w:rsid w:val="00374C59"/>
    <w:rsid w:val="00381B3E"/>
    <w:rsid w:val="0038294E"/>
    <w:rsid w:val="00392260"/>
    <w:rsid w:val="003942EC"/>
    <w:rsid w:val="00395297"/>
    <w:rsid w:val="003A5BB8"/>
    <w:rsid w:val="003B1BA7"/>
    <w:rsid w:val="003B34FF"/>
    <w:rsid w:val="003B3C8E"/>
    <w:rsid w:val="003C2FBE"/>
    <w:rsid w:val="003C427B"/>
    <w:rsid w:val="003D2268"/>
    <w:rsid w:val="003D2B5E"/>
    <w:rsid w:val="003D2D2E"/>
    <w:rsid w:val="003E35CD"/>
    <w:rsid w:val="003E6DC8"/>
    <w:rsid w:val="003E7AC1"/>
    <w:rsid w:val="003F0801"/>
    <w:rsid w:val="003F6974"/>
    <w:rsid w:val="00402EFA"/>
    <w:rsid w:val="00410003"/>
    <w:rsid w:val="00411DF3"/>
    <w:rsid w:val="0041246F"/>
    <w:rsid w:val="00412546"/>
    <w:rsid w:val="00413F7E"/>
    <w:rsid w:val="00416DC9"/>
    <w:rsid w:val="004410FC"/>
    <w:rsid w:val="0044458E"/>
    <w:rsid w:val="00446D9C"/>
    <w:rsid w:val="004506EC"/>
    <w:rsid w:val="00462B1E"/>
    <w:rsid w:val="00463C73"/>
    <w:rsid w:val="00465317"/>
    <w:rsid w:val="00465A99"/>
    <w:rsid w:val="00472A1B"/>
    <w:rsid w:val="00477E9A"/>
    <w:rsid w:val="004825F9"/>
    <w:rsid w:val="00486667"/>
    <w:rsid w:val="00486DE4"/>
    <w:rsid w:val="00493A65"/>
    <w:rsid w:val="00494BAA"/>
    <w:rsid w:val="004964CC"/>
    <w:rsid w:val="004A2E82"/>
    <w:rsid w:val="004A660E"/>
    <w:rsid w:val="004B3BC4"/>
    <w:rsid w:val="004B45A4"/>
    <w:rsid w:val="004C04CE"/>
    <w:rsid w:val="004C763F"/>
    <w:rsid w:val="004D1BEC"/>
    <w:rsid w:val="004D3973"/>
    <w:rsid w:val="004D43E7"/>
    <w:rsid w:val="004D64E3"/>
    <w:rsid w:val="004D7959"/>
    <w:rsid w:val="004E3ECB"/>
    <w:rsid w:val="004E6B6C"/>
    <w:rsid w:val="004F477E"/>
    <w:rsid w:val="004F5515"/>
    <w:rsid w:val="0050020A"/>
    <w:rsid w:val="00503AE4"/>
    <w:rsid w:val="00516B72"/>
    <w:rsid w:val="005200CE"/>
    <w:rsid w:val="005201C2"/>
    <w:rsid w:val="00525E73"/>
    <w:rsid w:val="00527452"/>
    <w:rsid w:val="00536005"/>
    <w:rsid w:val="00540A14"/>
    <w:rsid w:val="00545900"/>
    <w:rsid w:val="00551AC8"/>
    <w:rsid w:val="0056091D"/>
    <w:rsid w:val="0057475F"/>
    <w:rsid w:val="0058125B"/>
    <w:rsid w:val="00594585"/>
    <w:rsid w:val="0059530F"/>
    <w:rsid w:val="005960BE"/>
    <w:rsid w:val="0059668F"/>
    <w:rsid w:val="0059696F"/>
    <w:rsid w:val="005973B3"/>
    <w:rsid w:val="005B135B"/>
    <w:rsid w:val="005B7180"/>
    <w:rsid w:val="005D0A99"/>
    <w:rsid w:val="005D18BD"/>
    <w:rsid w:val="005D6340"/>
    <w:rsid w:val="005E1F0C"/>
    <w:rsid w:val="005E23A4"/>
    <w:rsid w:val="005E600B"/>
    <w:rsid w:val="005E62FE"/>
    <w:rsid w:val="00610852"/>
    <w:rsid w:val="006151B2"/>
    <w:rsid w:val="00616B34"/>
    <w:rsid w:val="00617C48"/>
    <w:rsid w:val="006219B5"/>
    <w:rsid w:val="006236E2"/>
    <w:rsid w:val="0062669B"/>
    <w:rsid w:val="0063463B"/>
    <w:rsid w:val="006361E1"/>
    <w:rsid w:val="006377DD"/>
    <w:rsid w:val="00637FAC"/>
    <w:rsid w:val="00655872"/>
    <w:rsid w:val="006714E6"/>
    <w:rsid w:val="0067326F"/>
    <w:rsid w:val="00674403"/>
    <w:rsid w:val="006946B0"/>
    <w:rsid w:val="006966DD"/>
    <w:rsid w:val="006A1470"/>
    <w:rsid w:val="006A38D4"/>
    <w:rsid w:val="006A6739"/>
    <w:rsid w:val="006B1813"/>
    <w:rsid w:val="006B3CE3"/>
    <w:rsid w:val="006B5627"/>
    <w:rsid w:val="006B6A40"/>
    <w:rsid w:val="006C3143"/>
    <w:rsid w:val="006C67FC"/>
    <w:rsid w:val="006C7507"/>
    <w:rsid w:val="006D0C92"/>
    <w:rsid w:val="006E1ECC"/>
    <w:rsid w:val="006F1D58"/>
    <w:rsid w:val="006F7C06"/>
    <w:rsid w:val="00703183"/>
    <w:rsid w:val="00706806"/>
    <w:rsid w:val="00706DB4"/>
    <w:rsid w:val="0071038E"/>
    <w:rsid w:val="00723280"/>
    <w:rsid w:val="00724513"/>
    <w:rsid w:val="00725EBF"/>
    <w:rsid w:val="007319DD"/>
    <w:rsid w:val="007333E1"/>
    <w:rsid w:val="007355D7"/>
    <w:rsid w:val="007379EC"/>
    <w:rsid w:val="00752465"/>
    <w:rsid w:val="007525D5"/>
    <w:rsid w:val="007529EF"/>
    <w:rsid w:val="007565F0"/>
    <w:rsid w:val="007609E2"/>
    <w:rsid w:val="007622DD"/>
    <w:rsid w:val="00763AE4"/>
    <w:rsid w:val="00765621"/>
    <w:rsid w:val="007811F6"/>
    <w:rsid w:val="00791AA6"/>
    <w:rsid w:val="007945A3"/>
    <w:rsid w:val="00794662"/>
    <w:rsid w:val="00794AB8"/>
    <w:rsid w:val="007A10A0"/>
    <w:rsid w:val="007A3147"/>
    <w:rsid w:val="007A5F62"/>
    <w:rsid w:val="007A745B"/>
    <w:rsid w:val="007B4666"/>
    <w:rsid w:val="007B64C0"/>
    <w:rsid w:val="007C0DC6"/>
    <w:rsid w:val="007C1A11"/>
    <w:rsid w:val="007C27CC"/>
    <w:rsid w:val="007C4963"/>
    <w:rsid w:val="007C7E80"/>
    <w:rsid w:val="007D160E"/>
    <w:rsid w:val="007D5E0A"/>
    <w:rsid w:val="007E2284"/>
    <w:rsid w:val="007E3FF9"/>
    <w:rsid w:val="007E4665"/>
    <w:rsid w:val="007E543A"/>
    <w:rsid w:val="007F34F5"/>
    <w:rsid w:val="00802984"/>
    <w:rsid w:val="00811E16"/>
    <w:rsid w:val="00813EA7"/>
    <w:rsid w:val="008140C0"/>
    <w:rsid w:val="008143C8"/>
    <w:rsid w:val="008158D0"/>
    <w:rsid w:val="0081598F"/>
    <w:rsid w:val="00820929"/>
    <w:rsid w:val="00824D81"/>
    <w:rsid w:val="008252B1"/>
    <w:rsid w:val="00826199"/>
    <w:rsid w:val="0082706E"/>
    <w:rsid w:val="00831619"/>
    <w:rsid w:val="00834CD0"/>
    <w:rsid w:val="0083796E"/>
    <w:rsid w:val="00840800"/>
    <w:rsid w:val="00846C7C"/>
    <w:rsid w:val="0084771D"/>
    <w:rsid w:val="0085647D"/>
    <w:rsid w:val="00856CC7"/>
    <w:rsid w:val="0086088D"/>
    <w:rsid w:val="00864473"/>
    <w:rsid w:val="00874B89"/>
    <w:rsid w:val="00874C33"/>
    <w:rsid w:val="008761FF"/>
    <w:rsid w:val="008811DA"/>
    <w:rsid w:val="0089090F"/>
    <w:rsid w:val="008933F5"/>
    <w:rsid w:val="008939DA"/>
    <w:rsid w:val="00897BC3"/>
    <w:rsid w:val="00897CC6"/>
    <w:rsid w:val="008B674D"/>
    <w:rsid w:val="008C04E7"/>
    <w:rsid w:val="008D2524"/>
    <w:rsid w:val="008D5603"/>
    <w:rsid w:val="008E1A27"/>
    <w:rsid w:val="008F6715"/>
    <w:rsid w:val="008F6C25"/>
    <w:rsid w:val="0090042A"/>
    <w:rsid w:val="009029D5"/>
    <w:rsid w:val="00906876"/>
    <w:rsid w:val="00907BFC"/>
    <w:rsid w:val="00912044"/>
    <w:rsid w:val="009216A8"/>
    <w:rsid w:val="009221AA"/>
    <w:rsid w:val="00923633"/>
    <w:rsid w:val="00931F97"/>
    <w:rsid w:val="00932D75"/>
    <w:rsid w:val="009357DE"/>
    <w:rsid w:val="009516C6"/>
    <w:rsid w:val="009624D3"/>
    <w:rsid w:val="00964A6B"/>
    <w:rsid w:val="0096520A"/>
    <w:rsid w:val="00971359"/>
    <w:rsid w:val="009766AD"/>
    <w:rsid w:val="00976BD0"/>
    <w:rsid w:val="00993C7B"/>
    <w:rsid w:val="009962EA"/>
    <w:rsid w:val="009970E0"/>
    <w:rsid w:val="009A1565"/>
    <w:rsid w:val="009A1E94"/>
    <w:rsid w:val="009A5C71"/>
    <w:rsid w:val="009B3AFF"/>
    <w:rsid w:val="009B6B88"/>
    <w:rsid w:val="009B76C7"/>
    <w:rsid w:val="009C661D"/>
    <w:rsid w:val="009C699D"/>
    <w:rsid w:val="009C7BAB"/>
    <w:rsid w:val="009C7E25"/>
    <w:rsid w:val="009D249B"/>
    <w:rsid w:val="009E670F"/>
    <w:rsid w:val="009F1E12"/>
    <w:rsid w:val="00A0120D"/>
    <w:rsid w:val="00A01B07"/>
    <w:rsid w:val="00A01C5D"/>
    <w:rsid w:val="00A02B05"/>
    <w:rsid w:val="00A04AA0"/>
    <w:rsid w:val="00A13E73"/>
    <w:rsid w:val="00A22F85"/>
    <w:rsid w:val="00A23CFF"/>
    <w:rsid w:val="00A24225"/>
    <w:rsid w:val="00A25886"/>
    <w:rsid w:val="00A27177"/>
    <w:rsid w:val="00A27ADD"/>
    <w:rsid w:val="00A34E22"/>
    <w:rsid w:val="00A35A66"/>
    <w:rsid w:val="00A41871"/>
    <w:rsid w:val="00A457BE"/>
    <w:rsid w:val="00A476B0"/>
    <w:rsid w:val="00A50AA3"/>
    <w:rsid w:val="00A50AD0"/>
    <w:rsid w:val="00A51107"/>
    <w:rsid w:val="00A5723D"/>
    <w:rsid w:val="00A71A30"/>
    <w:rsid w:val="00A724A6"/>
    <w:rsid w:val="00A7255C"/>
    <w:rsid w:val="00A85EFE"/>
    <w:rsid w:val="00A93AF4"/>
    <w:rsid w:val="00A96E66"/>
    <w:rsid w:val="00AA18E1"/>
    <w:rsid w:val="00AA45AC"/>
    <w:rsid w:val="00AA56D2"/>
    <w:rsid w:val="00AB1C92"/>
    <w:rsid w:val="00AB588D"/>
    <w:rsid w:val="00AC312B"/>
    <w:rsid w:val="00AC4FAE"/>
    <w:rsid w:val="00AC6150"/>
    <w:rsid w:val="00AD095D"/>
    <w:rsid w:val="00AD2025"/>
    <w:rsid w:val="00AD2308"/>
    <w:rsid w:val="00AE141C"/>
    <w:rsid w:val="00AF1BB0"/>
    <w:rsid w:val="00AF361A"/>
    <w:rsid w:val="00AF4587"/>
    <w:rsid w:val="00B0098E"/>
    <w:rsid w:val="00B02F2D"/>
    <w:rsid w:val="00B1585E"/>
    <w:rsid w:val="00B24CEF"/>
    <w:rsid w:val="00B32C94"/>
    <w:rsid w:val="00B41C7A"/>
    <w:rsid w:val="00B47667"/>
    <w:rsid w:val="00B6081B"/>
    <w:rsid w:val="00B627A8"/>
    <w:rsid w:val="00B70049"/>
    <w:rsid w:val="00B73942"/>
    <w:rsid w:val="00B745F2"/>
    <w:rsid w:val="00B74A2F"/>
    <w:rsid w:val="00B768F3"/>
    <w:rsid w:val="00B804C8"/>
    <w:rsid w:val="00B86930"/>
    <w:rsid w:val="00B95A28"/>
    <w:rsid w:val="00BA07E5"/>
    <w:rsid w:val="00BA32D8"/>
    <w:rsid w:val="00BA6C89"/>
    <w:rsid w:val="00BA7A31"/>
    <w:rsid w:val="00BB5140"/>
    <w:rsid w:val="00BC162D"/>
    <w:rsid w:val="00BD0C87"/>
    <w:rsid w:val="00BD713D"/>
    <w:rsid w:val="00BE1B9C"/>
    <w:rsid w:val="00BE3A19"/>
    <w:rsid w:val="00C0525D"/>
    <w:rsid w:val="00C0542F"/>
    <w:rsid w:val="00C05736"/>
    <w:rsid w:val="00C1201E"/>
    <w:rsid w:val="00C14D78"/>
    <w:rsid w:val="00C232BA"/>
    <w:rsid w:val="00C26217"/>
    <w:rsid w:val="00C30340"/>
    <w:rsid w:val="00C30D4F"/>
    <w:rsid w:val="00C317CD"/>
    <w:rsid w:val="00C31AB9"/>
    <w:rsid w:val="00C368BA"/>
    <w:rsid w:val="00C37700"/>
    <w:rsid w:val="00C4623E"/>
    <w:rsid w:val="00C5634B"/>
    <w:rsid w:val="00C708E6"/>
    <w:rsid w:val="00C720B0"/>
    <w:rsid w:val="00C7402C"/>
    <w:rsid w:val="00C74FB3"/>
    <w:rsid w:val="00C82F5D"/>
    <w:rsid w:val="00C831A0"/>
    <w:rsid w:val="00C934BF"/>
    <w:rsid w:val="00CA6606"/>
    <w:rsid w:val="00CB599D"/>
    <w:rsid w:val="00CB6927"/>
    <w:rsid w:val="00CB7240"/>
    <w:rsid w:val="00CD06BC"/>
    <w:rsid w:val="00CE1492"/>
    <w:rsid w:val="00CE18E7"/>
    <w:rsid w:val="00CE50B4"/>
    <w:rsid w:val="00CE5BEB"/>
    <w:rsid w:val="00CF038F"/>
    <w:rsid w:val="00D0149D"/>
    <w:rsid w:val="00D1098E"/>
    <w:rsid w:val="00D11322"/>
    <w:rsid w:val="00D12CFF"/>
    <w:rsid w:val="00D1404C"/>
    <w:rsid w:val="00D1581C"/>
    <w:rsid w:val="00D20830"/>
    <w:rsid w:val="00D20C6A"/>
    <w:rsid w:val="00D25FF1"/>
    <w:rsid w:val="00D26141"/>
    <w:rsid w:val="00D311EA"/>
    <w:rsid w:val="00D454E4"/>
    <w:rsid w:val="00D51C17"/>
    <w:rsid w:val="00D60111"/>
    <w:rsid w:val="00D6621D"/>
    <w:rsid w:val="00D709F1"/>
    <w:rsid w:val="00D734EF"/>
    <w:rsid w:val="00D76B9A"/>
    <w:rsid w:val="00D80F41"/>
    <w:rsid w:val="00D81EAC"/>
    <w:rsid w:val="00D8394C"/>
    <w:rsid w:val="00D83AF6"/>
    <w:rsid w:val="00D90A6C"/>
    <w:rsid w:val="00D90CB5"/>
    <w:rsid w:val="00D91791"/>
    <w:rsid w:val="00D919AC"/>
    <w:rsid w:val="00D96281"/>
    <w:rsid w:val="00D9635E"/>
    <w:rsid w:val="00DA0CE3"/>
    <w:rsid w:val="00DA4BFC"/>
    <w:rsid w:val="00DA6552"/>
    <w:rsid w:val="00DB19BE"/>
    <w:rsid w:val="00DB2057"/>
    <w:rsid w:val="00DB23D4"/>
    <w:rsid w:val="00DC50FB"/>
    <w:rsid w:val="00DC53E7"/>
    <w:rsid w:val="00DC7985"/>
    <w:rsid w:val="00DD2B73"/>
    <w:rsid w:val="00DE18D0"/>
    <w:rsid w:val="00DE2413"/>
    <w:rsid w:val="00DE33EE"/>
    <w:rsid w:val="00DF1C52"/>
    <w:rsid w:val="00DF255C"/>
    <w:rsid w:val="00DF3229"/>
    <w:rsid w:val="00DF5F1E"/>
    <w:rsid w:val="00E02C8C"/>
    <w:rsid w:val="00E05E38"/>
    <w:rsid w:val="00E06413"/>
    <w:rsid w:val="00E112C6"/>
    <w:rsid w:val="00E1174A"/>
    <w:rsid w:val="00E14A41"/>
    <w:rsid w:val="00E2531F"/>
    <w:rsid w:val="00E33743"/>
    <w:rsid w:val="00E354C3"/>
    <w:rsid w:val="00E36694"/>
    <w:rsid w:val="00E46720"/>
    <w:rsid w:val="00E52E66"/>
    <w:rsid w:val="00E53480"/>
    <w:rsid w:val="00E56D0B"/>
    <w:rsid w:val="00E65134"/>
    <w:rsid w:val="00E92B95"/>
    <w:rsid w:val="00E97720"/>
    <w:rsid w:val="00EA0791"/>
    <w:rsid w:val="00EA1E1B"/>
    <w:rsid w:val="00EA1F91"/>
    <w:rsid w:val="00EB04A9"/>
    <w:rsid w:val="00EB146A"/>
    <w:rsid w:val="00EB28A3"/>
    <w:rsid w:val="00EB50C0"/>
    <w:rsid w:val="00EB684F"/>
    <w:rsid w:val="00EB70A0"/>
    <w:rsid w:val="00EB7C32"/>
    <w:rsid w:val="00EC118D"/>
    <w:rsid w:val="00EC2266"/>
    <w:rsid w:val="00EC3AF9"/>
    <w:rsid w:val="00EC5501"/>
    <w:rsid w:val="00ED353F"/>
    <w:rsid w:val="00ED3A6B"/>
    <w:rsid w:val="00EE02E4"/>
    <w:rsid w:val="00EE38C0"/>
    <w:rsid w:val="00EE406A"/>
    <w:rsid w:val="00EE46D9"/>
    <w:rsid w:val="00EF1EE4"/>
    <w:rsid w:val="00F04D4A"/>
    <w:rsid w:val="00F11B5D"/>
    <w:rsid w:val="00F132E0"/>
    <w:rsid w:val="00F16A47"/>
    <w:rsid w:val="00F20FEC"/>
    <w:rsid w:val="00F258CD"/>
    <w:rsid w:val="00F31661"/>
    <w:rsid w:val="00F322D1"/>
    <w:rsid w:val="00F32F8D"/>
    <w:rsid w:val="00F34983"/>
    <w:rsid w:val="00F3702B"/>
    <w:rsid w:val="00F40D39"/>
    <w:rsid w:val="00F44D72"/>
    <w:rsid w:val="00F45C9B"/>
    <w:rsid w:val="00F5391E"/>
    <w:rsid w:val="00F5607A"/>
    <w:rsid w:val="00F567EB"/>
    <w:rsid w:val="00F56AD3"/>
    <w:rsid w:val="00F573D6"/>
    <w:rsid w:val="00F577D4"/>
    <w:rsid w:val="00F61D9D"/>
    <w:rsid w:val="00F622B5"/>
    <w:rsid w:val="00F67FDE"/>
    <w:rsid w:val="00F751B0"/>
    <w:rsid w:val="00F7708B"/>
    <w:rsid w:val="00F83E6B"/>
    <w:rsid w:val="00FA298F"/>
    <w:rsid w:val="00FA494E"/>
    <w:rsid w:val="00FA554E"/>
    <w:rsid w:val="00FA76F2"/>
    <w:rsid w:val="00FB1718"/>
    <w:rsid w:val="00FC06B6"/>
    <w:rsid w:val="00FC1C14"/>
    <w:rsid w:val="00FC537E"/>
    <w:rsid w:val="00FC6C0E"/>
    <w:rsid w:val="00FD31A3"/>
    <w:rsid w:val="00FD566E"/>
    <w:rsid w:val="00FE052D"/>
    <w:rsid w:val="00FE43E1"/>
    <w:rsid w:val="00FE7D2B"/>
    <w:rsid w:val="00FF101F"/>
    <w:rsid w:val="00FF6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DCA2D"/>
  <w15:docId w15:val="{8C3A870B-5898-4DBF-8495-000119BE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46C"/>
    <w:rPr>
      <w:rFonts w:ascii="Times New Roman" w:eastAsia="Times New Roman" w:hAnsi="Times New Roman"/>
      <w:sz w:val="24"/>
      <w:szCs w:val="24"/>
    </w:rPr>
  </w:style>
  <w:style w:type="paragraph" w:styleId="1">
    <w:name w:val="heading 1"/>
    <w:basedOn w:val="a"/>
    <w:next w:val="a"/>
    <w:link w:val="10"/>
    <w:qFormat/>
    <w:rsid w:val="0033646C"/>
    <w:pPr>
      <w:keepNext/>
      <w:jc w:val="center"/>
      <w:outlineLvl w:val="0"/>
    </w:pPr>
    <w:rPr>
      <w:rFonts w:ascii="Arial CYR" w:hAnsi="Arial CYR"/>
      <w:b/>
      <w:bCs/>
      <w:sz w:val="16"/>
      <w:szCs w:val="16"/>
      <w:lang w:val="x-none"/>
    </w:rPr>
  </w:style>
  <w:style w:type="paragraph" w:styleId="2">
    <w:name w:val="heading 2"/>
    <w:basedOn w:val="a"/>
    <w:next w:val="a"/>
    <w:link w:val="20"/>
    <w:qFormat/>
    <w:rsid w:val="00314617"/>
    <w:pPr>
      <w:keepNext/>
      <w:numPr>
        <w:ilvl w:val="1"/>
        <w:numId w:val="6"/>
      </w:numPr>
      <w:spacing w:before="240" w:after="60"/>
      <w:outlineLvl w:val="1"/>
    </w:pPr>
    <w:rPr>
      <w:rFonts w:ascii="Arial" w:hAnsi="Arial" w:cs="Arial"/>
      <w:b/>
      <w:bCs/>
      <w:i/>
      <w:iCs/>
      <w:sz w:val="28"/>
      <w:szCs w:val="28"/>
    </w:rPr>
  </w:style>
  <w:style w:type="paragraph" w:styleId="3">
    <w:name w:val="heading 3"/>
    <w:basedOn w:val="a"/>
    <w:next w:val="a"/>
    <w:link w:val="30"/>
    <w:qFormat/>
    <w:rsid w:val="00314617"/>
    <w:pPr>
      <w:keepNext/>
      <w:numPr>
        <w:ilvl w:val="2"/>
        <w:numId w:val="6"/>
      </w:numPr>
      <w:jc w:val="both"/>
      <w:outlineLvl w:val="2"/>
    </w:pPr>
    <w:rPr>
      <w:szCs w:val="20"/>
    </w:rPr>
  </w:style>
  <w:style w:type="paragraph" w:styleId="4">
    <w:name w:val="heading 4"/>
    <w:basedOn w:val="a"/>
    <w:next w:val="a"/>
    <w:link w:val="40"/>
    <w:qFormat/>
    <w:rsid w:val="00314617"/>
    <w:pPr>
      <w:keepNext/>
      <w:numPr>
        <w:ilvl w:val="3"/>
        <w:numId w:val="6"/>
      </w:numPr>
      <w:outlineLvl w:val="3"/>
    </w:pPr>
    <w:rPr>
      <w:b/>
      <w:bCs/>
    </w:rPr>
  </w:style>
  <w:style w:type="paragraph" w:styleId="5">
    <w:name w:val="heading 5"/>
    <w:basedOn w:val="a"/>
    <w:next w:val="a"/>
    <w:link w:val="50"/>
    <w:qFormat/>
    <w:rsid w:val="00314617"/>
    <w:pPr>
      <w:keepNext/>
      <w:numPr>
        <w:ilvl w:val="4"/>
        <w:numId w:val="6"/>
      </w:numPr>
      <w:jc w:val="center"/>
      <w:outlineLvl w:val="4"/>
    </w:pPr>
    <w:rPr>
      <w:b/>
      <w:bCs/>
    </w:rPr>
  </w:style>
  <w:style w:type="paragraph" w:styleId="6">
    <w:name w:val="heading 6"/>
    <w:basedOn w:val="a"/>
    <w:next w:val="a"/>
    <w:link w:val="60"/>
    <w:qFormat/>
    <w:rsid w:val="00314617"/>
    <w:pPr>
      <w:keepNext/>
      <w:numPr>
        <w:ilvl w:val="5"/>
        <w:numId w:val="6"/>
      </w:numPr>
      <w:outlineLvl w:val="5"/>
    </w:pPr>
    <w:rPr>
      <w:b/>
      <w:bCs/>
    </w:rPr>
  </w:style>
  <w:style w:type="paragraph" w:styleId="7">
    <w:name w:val="heading 7"/>
    <w:basedOn w:val="a"/>
    <w:next w:val="a"/>
    <w:link w:val="70"/>
    <w:qFormat/>
    <w:rsid w:val="00314617"/>
    <w:pPr>
      <w:numPr>
        <w:ilvl w:val="6"/>
        <w:numId w:val="6"/>
      </w:numPr>
      <w:spacing w:before="240" w:after="60"/>
      <w:outlineLvl w:val="6"/>
    </w:pPr>
  </w:style>
  <w:style w:type="paragraph" w:styleId="8">
    <w:name w:val="heading 8"/>
    <w:basedOn w:val="a"/>
    <w:next w:val="a"/>
    <w:link w:val="80"/>
    <w:qFormat/>
    <w:rsid w:val="00314617"/>
    <w:pPr>
      <w:keepNext/>
      <w:numPr>
        <w:ilvl w:val="7"/>
        <w:numId w:val="6"/>
      </w:numPr>
      <w:jc w:val="center"/>
      <w:outlineLvl w:val="7"/>
    </w:pPr>
    <w:rPr>
      <w:b/>
      <w:bCs/>
      <w:i/>
      <w:iCs/>
    </w:rPr>
  </w:style>
  <w:style w:type="paragraph" w:styleId="9">
    <w:name w:val="heading 9"/>
    <w:basedOn w:val="a"/>
    <w:next w:val="a"/>
    <w:link w:val="90"/>
    <w:qFormat/>
    <w:rsid w:val="00314617"/>
    <w:pPr>
      <w:keepNext/>
      <w:numPr>
        <w:ilvl w:val="8"/>
        <w:numId w:val="6"/>
      </w:numPr>
      <w:outlineLvl w:val="8"/>
    </w:pPr>
    <w:rPr>
      <w:b/>
      <w:bCs/>
      <w:color w:val="FF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3646C"/>
    <w:rPr>
      <w:rFonts w:ascii="Arial CYR" w:eastAsia="Times New Roman" w:hAnsi="Arial CYR" w:cs="Arial CYR"/>
      <w:b/>
      <w:bCs/>
      <w:sz w:val="16"/>
      <w:szCs w:val="16"/>
      <w:lang w:eastAsia="ru-RU"/>
    </w:rPr>
  </w:style>
  <w:style w:type="paragraph" w:styleId="a3">
    <w:name w:val="No Spacing"/>
    <w:uiPriority w:val="99"/>
    <w:qFormat/>
    <w:rsid w:val="0033646C"/>
    <w:rPr>
      <w:rFonts w:ascii="Times New Roman" w:eastAsia="Times New Roman" w:hAnsi="Times New Roman"/>
      <w:sz w:val="24"/>
      <w:szCs w:val="24"/>
    </w:rPr>
  </w:style>
  <w:style w:type="paragraph" w:styleId="a4">
    <w:name w:val="List Paragraph"/>
    <w:aliases w:val="Жулдызбек,Абзац,Bullets,References,List Paragraph (numbered (a)),NUMBERED PARAGRAPH,List Paragraph 1,List_Paragraph,Multilevel para_II,Akapit z listą BS,IBL List Paragraph,List Paragraph nowy,Numbered List Paragraph,Bullet1,Numbered list,1"/>
    <w:basedOn w:val="a"/>
    <w:link w:val="a5"/>
    <w:uiPriority w:val="1"/>
    <w:qFormat/>
    <w:rsid w:val="00240C01"/>
    <w:pPr>
      <w:ind w:left="720"/>
      <w:contextualSpacing/>
    </w:pPr>
  </w:style>
  <w:style w:type="table" w:styleId="a6">
    <w:name w:val="Table Grid"/>
    <w:basedOn w:val="a1"/>
    <w:rsid w:val="00A24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unhideWhenUsed/>
    <w:rsid w:val="002E70AD"/>
    <w:rPr>
      <w:sz w:val="16"/>
      <w:szCs w:val="16"/>
    </w:rPr>
  </w:style>
  <w:style w:type="paragraph" w:styleId="a8">
    <w:name w:val="annotation text"/>
    <w:basedOn w:val="a"/>
    <w:link w:val="a9"/>
    <w:uiPriority w:val="99"/>
    <w:unhideWhenUsed/>
    <w:rsid w:val="002E70AD"/>
    <w:rPr>
      <w:sz w:val="20"/>
      <w:szCs w:val="20"/>
      <w:lang w:val="x-none"/>
    </w:rPr>
  </w:style>
  <w:style w:type="character" w:customStyle="1" w:styleId="a9">
    <w:name w:val="Текст примечания Знак"/>
    <w:link w:val="a8"/>
    <w:uiPriority w:val="99"/>
    <w:rsid w:val="002E70AD"/>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unhideWhenUsed/>
    <w:rsid w:val="002E70AD"/>
    <w:rPr>
      <w:b/>
      <w:bCs/>
    </w:rPr>
  </w:style>
  <w:style w:type="character" w:customStyle="1" w:styleId="ab">
    <w:name w:val="Тема примечания Знак"/>
    <w:link w:val="aa"/>
    <w:uiPriority w:val="99"/>
    <w:rsid w:val="002E70AD"/>
    <w:rPr>
      <w:rFonts w:ascii="Times New Roman" w:eastAsia="Times New Roman" w:hAnsi="Times New Roman" w:cs="Times New Roman"/>
      <w:b/>
      <w:bCs/>
      <w:sz w:val="20"/>
      <w:szCs w:val="20"/>
      <w:lang w:eastAsia="ru-RU"/>
    </w:rPr>
  </w:style>
  <w:style w:type="paragraph" w:styleId="ac">
    <w:name w:val="Balloon Text"/>
    <w:basedOn w:val="a"/>
    <w:link w:val="ad"/>
    <w:uiPriority w:val="99"/>
    <w:unhideWhenUsed/>
    <w:rsid w:val="002E70AD"/>
    <w:rPr>
      <w:rFonts w:ascii="Tahoma" w:hAnsi="Tahoma"/>
      <w:sz w:val="16"/>
      <w:szCs w:val="16"/>
      <w:lang w:val="x-none"/>
    </w:rPr>
  </w:style>
  <w:style w:type="character" w:customStyle="1" w:styleId="ad">
    <w:name w:val="Текст выноски Знак"/>
    <w:link w:val="ac"/>
    <w:uiPriority w:val="99"/>
    <w:rsid w:val="002E70AD"/>
    <w:rPr>
      <w:rFonts w:ascii="Tahoma" w:eastAsia="Times New Roman" w:hAnsi="Tahoma" w:cs="Tahoma"/>
      <w:sz w:val="16"/>
      <w:szCs w:val="16"/>
      <w:lang w:eastAsia="ru-RU"/>
    </w:rPr>
  </w:style>
  <w:style w:type="paragraph" w:styleId="ae">
    <w:name w:val="Revision"/>
    <w:hidden/>
    <w:uiPriority w:val="99"/>
    <w:semiHidden/>
    <w:rsid w:val="00274F09"/>
    <w:rPr>
      <w:rFonts w:ascii="Times New Roman" w:eastAsia="Times New Roman" w:hAnsi="Times New Roman"/>
      <w:sz w:val="24"/>
      <w:szCs w:val="24"/>
    </w:rPr>
  </w:style>
  <w:style w:type="character" w:styleId="af">
    <w:name w:val="Hyperlink"/>
    <w:uiPriority w:val="99"/>
    <w:unhideWhenUsed/>
    <w:rsid w:val="00F32F8D"/>
    <w:rPr>
      <w:color w:val="0000FF"/>
      <w:u w:val="single"/>
    </w:rPr>
  </w:style>
  <w:style w:type="character" w:styleId="af0">
    <w:name w:val="FollowedHyperlink"/>
    <w:unhideWhenUsed/>
    <w:rsid w:val="00F32F8D"/>
    <w:rPr>
      <w:color w:val="800080"/>
      <w:u w:val="single"/>
    </w:rPr>
  </w:style>
  <w:style w:type="character" w:customStyle="1" w:styleId="a5">
    <w:name w:val="Абзац списка Знак"/>
    <w:aliases w:val="Жулдызбек Знак,Абзац Знак,Bullets Знак,References Знак,List Paragraph (numbered (a)) Знак,NUMBERED PARAGRAPH Знак,List Paragraph 1 Знак,List_Paragraph Знак,Multilevel para_II Знак,Akapit z listą BS Знак,IBL List Paragraph Знак,1 Знак"/>
    <w:link w:val="a4"/>
    <w:uiPriority w:val="34"/>
    <w:locked/>
    <w:rsid w:val="00D81EAC"/>
    <w:rPr>
      <w:rFonts w:ascii="Times New Roman" w:eastAsia="Times New Roman" w:hAnsi="Times New Roman"/>
      <w:sz w:val="24"/>
      <w:szCs w:val="24"/>
    </w:rPr>
  </w:style>
  <w:style w:type="paragraph" w:styleId="af1">
    <w:name w:val="Body Text"/>
    <w:basedOn w:val="a"/>
    <w:link w:val="af2"/>
    <w:rsid w:val="00C14D78"/>
    <w:pPr>
      <w:spacing w:after="120"/>
    </w:pPr>
    <w:rPr>
      <w:rFonts w:eastAsia="Calibri"/>
    </w:rPr>
  </w:style>
  <w:style w:type="character" w:customStyle="1" w:styleId="af2">
    <w:name w:val="Основной текст Знак"/>
    <w:basedOn w:val="a0"/>
    <w:link w:val="af1"/>
    <w:rsid w:val="00C14D78"/>
    <w:rPr>
      <w:rFonts w:ascii="Times New Roman" w:hAnsi="Times New Roman"/>
      <w:sz w:val="24"/>
      <w:szCs w:val="24"/>
    </w:rPr>
  </w:style>
  <w:style w:type="paragraph" w:styleId="af3">
    <w:name w:val="Normal (Web)"/>
    <w:basedOn w:val="a"/>
    <w:uiPriority w:val="99"/>
    <w:unhideWhenUsed/>
    <w:rsid w:val="0059668F"/>
    <w:pPr>
      <w:spacing w:before="100" w:beforeAutospacing="1" w:after="100" w:afterAutospacing="1"/>
    </w:pPr>
  </w:style>
  <w:style w:type="character" w:customStyle="1" w:styleId="20">
    <w:name w:val="Заголовок 2 Знак"/>
    <w:basedOn w:val="a0"/>
    <w:link w:val="2"/>
    <w:rsid w:val="00314617"/>
    <w:rPr>
      <w:rFonts w:ascii="Arial" w:eastAsia="Times New Roman" w:hAnsi="Arial" w:cs="Arial"/>
      <w:b/>
      <w:bCs/>
      <w:i/>
      <w:iCs/>
      <w:sz w:val="28"/>
      <w:szCs w:val="28"/>
    </w:rPr>
  </w:style>
  <w:style w:type="character" w:customStyle="1" w:styleId="30">
    <w:name w:val="Заголовок 3 Знак"/>
    <w:basedOn w:val="a0"/>
    <w:link w:val="3"/>
    <w:rsid w:val="00314617"/>
    <w:rPr>
      <w:rFonts w:ascii="Times New Roman" w:eastAsia="Times New Roman" w:hAnsi="Times New Roman"/>
      <w:sz w:val="24"/>
    </w:rPr>
  </w:style>
  <w:style w:type="character" w:customStyle="1" w:styleId="40">
    <w:name w:val="Заголовок 4 Знак"/>
    <w:basedOn w:val="a0"/>
    <w:link w:val="4"/>
    <w:rsid w:val="00314617"/>
    <w:rPr>
      <w:rFonts w:ascii="Times New Roman" w:eastAsia="Times New Roman" w:hAnsi="Times New Roman"/>
      <w:b/>
      <w:bCs/>
      <w:sz w:val="24"/>
      <w:szCs w:val="24"/>
    </w:rPr>
  </w:style>
  <w:style w:type="character" w:customStyle="1" w:styleId="50">
    <w:name w:val="Заголовок 5 Знак"/>
    <w:basedOn w:val="a0"/>
    <w:link w:val="5"/>
    <w:rsid w:val="00314617"/>
    <w:rPr>
      <w:rFonts w:ascii="Times New Roman" w:eastAsia="Times New Roman" w:hAnsi="Times New Roman"/>
      <w:b/>
      <w:bCs/>
      <w:sz w:val="24"/>
      <w:szCs w:val="24"/>
    </w:rPr>
  </w:style>
  <w:style w:type="character" w:customStyle="1" w:styleId="60">
    <w:name w:val="Заголовок 6 Знак"/>
    <w:basedOn w:val="a0"/>
    <w:link w:val="6"/>
    <w:rsid w:val="00314617"/>
    <w:rPr>
      <w:rFonts w:ascii="Times New Roman" w:eastAsia="Times New Roman" w:hAnsi="Times New Roman"/>
      <w:b/>
      <w:bCs/>
      <w:sz w:val="24"/>
      <w:szCs w:val="24"/>
    </w:rPr>
  </w:style>
  <w:style w:type="character" w:customStyle="1" w:styleId="70">
    <w:name w:val="Заголовок 7 Знак"/>
    <w:basedOn w:val="a0"/>
    <w:link w:val="7"/>
    <w:rsid w:val="00314617"/>
    <w:rPr>
      <w:rFonts w:ascii="Times New Roman" w:eastAsia="Times New Roman" w:hAnsi="Times New Roman"/>
      <w:sz w:val="24"/>
      <w:szCs w:val="24"/>
    </w:rPr>
  </w:style>
  <w:style w:type="character" w:customStyle="1" w:styleId="80">
    <w:name w:val="Заголовок 8 Знак"/>
    <w:basedOn w:val="a0"/>
    <w:link w:val="8"/>
    <w:rsid w:val="00314617"/>
    <w:rPr>
      <w:rFonts w:ascii="Times New Roman" w:eastAsia="Times New Roman" w:hAnsi="Times New Roman"/>
      <w:b/>
      <w:bCs/>
      <w:i/>
      <w:iCs/>
      <w:sz w:val="24"/>
      <w:szCs w:val="24"/>
    </w:rPr>
  </w:style>
  <w:style w:type="character" w:customStyle="1" w:styleId="90">
    <w:name w:val="Заголовок 9 Знак"/>
    <w:basedOn w:val="a0"/>
    <w:link w:val="9"/>
    <w:rsid w:val="00314617"/>
    <w:rPr>
      <w:rFonts w:ascii="Times New Roman" w:eastAsia="Times New Roman" w:hAnsi="Times New Roman"/>
      <w:b/>
      <w:bCs/>
      <w:color w:val="FF0000"/>
    </w:rPr>
  </w:style>
  <w:style w:type="paragraph" w:customStyle="1" w:styleId="11">
    <w:name w:val="Абзац списка1"/>
    <w:basedOn w:val="a"/>
    <w:rsid w:val="00314617"/>
    <w:pPr>
      <w:ind w:left="720"/>
    </w:pPr>
  </w:style>
  <w:style w:type="paragraph" w:styleId="af4">
    <w:name w:val="Title"/>
    <w:aliases w:val="Название"/>
    <w:basedOn w:val="a"/>
    <w:link w:val="af5"/>
    <w:qFormat/>
    <w:rsid w:val="00314617"/>
    <w:pPr>
      <w:jc w:val="center"/>
    </w:pPr>
    <w:rPr>
      <w:b/>
      <w:bCs/>
      <w:sz w:val="28"/>
    </w:rPr>
  </w:style>
  <w:style w:type="character" w:customStyle="1" w:styleId="af5">
    <w:name w:val="Заголовок Знак"/>
    <w:aliases w:val="Название Знак"/>
    <w:basedOn w:val="a0"/>
    <w:link w:val="af4"/>
    <w:rsid w:val="00314617"/>
    <w:rPr>
      <w:rFonts w:ascii="Times New Roman" w:eastAsia="Times New Roman" w:hAnsi="Times New Roman"/>
      <w:b/>
      <w:bCs/>
      <w:sz w:val="28"/>
      <w:szCs w:val="24"/>
    </w:rPr>
  </w:style>
  <w:style w:type="paragraph" w:customStyle="1" w:styleId="12">
    <w:name w:val="Знак Знак Знак Знак Знак Знак Знак Знак Знак Знак1 Знак Знак Знак"/>
    <w:basedOn w:val="a"/>
    <w:rsid w:val="00314617"/>
    <w:pPr>
      <w:spacing w:after="160" w:line="240" w:lineRule="exact"/>
    </w:pPr>
    <w:rPr>
      <w:sz w:val="20"/>
      <w:szCs w:val="20"/>
    </w:rPr>
  </w:style>
  <w:style w:type="paragraph" w:styleId="af6">
    <w:name w:val="footnote text"/>
    <w:basedOn w:val="a"/>
    <w:link w:val="af7"/>
    <w:uiPriority w:val="99"/>
    <w:rsid w:val="00314617"/>
    <w:rPr>
      <w:sz w:val="20"/>
      <w:szCs w:val="20"/>
    </w:rPr>
  </w:style>
  <w:style w:type="character" w:customStyle="1" w:styleId="af7">
    <w:name w:val="Текст сноски Знак"/>
    <w:basedOn w:val="a0"/>
    <w:link w:val="af6"/>
    <w:uiPriority w:val="99"/>
    <w:rsid w:val="00314617"/>
    <w:rPr>
      <w:rFonts w:ascii="Times New Roman" w:eastAsia="Times New Roman" w:hAnsi="Times New Roman"/>
    </w:rPr>
  </w:style>
  <w:style w:type="character" w:styleId="af8">
    <w:name w:val="footnote reference"/>
    <w:uiPriority w:val="99"/>
    <w:rsid w:val="00314617"/>
    <w:rPr>
      <w:vertAlign w:val="superscript"/>
    </w:rPr>
  </w:style>
  <w:style w:type="character" w:customStyle="1" w:styleId="s0">
    <w:name w:val="s0"/>
    <w:rsid w:val="00314617"/>
    <w:rPr>
      <w:rFonts w:ascii="Times New Roman" w:hAnsi="Times New Roman" w:cs="Times New Roman" w:hint="default"/>
      <w:b w:val="0"/>
      <w:bCs w:val="0"/>
      <w:i w:val="0"/>
      <w:iCs w:val="0"/>
      <w:strike w:val="0"/>
      <w:dstrike w:val="0"/>
      <w:color w:val="000000"/>
      <w:sz w:val="20"/>
      <w:szCs w:val="20"/>
      <w:u w:val="none"/>
      <w:effect w:val="none"/>
    </w:rPr>
  </w:style>
  <w:style w:type="paragraph" w:styleId="af9">
    <w:name w:val="caption"/>
    <w:basedOn w:val="a"/>
    <w:next w:val="a"/>
    <w:uiPriority w:val="35"/>
    <w:semiHidden/>
    <w:unhideWhenUsed/>
    <w:qFormat/>
    <w:rsid w:val="00314617"/>
    <w:pPr>
      <w:spacing w:after="200"/>
    </w:pPr>
    <w:rPr>
      <w:b/>
      <w:bCs/>
      <w:color w:val="4F81BD"/>
      <w:sz w:val="18"/>
      <w:szCs w:val="18"/>
    </w:rPr>
  </w:style>
  <w:style w:type="paragraph" w:styleId="afa">
    <w:name w:val="Body Text Indent"/>
    <w:basedOn w:val="a"/>
    <w:link w:val="afb"/>
    <w:rsid w:val="00314617"/>
    <w:pPr>
      <w:spacing w:line="360" w:lineRule="auto"/>
      <w:ind w:firstLine="709"/>
    </w:pPr>
  </w:style>
  <w:style w:type="character" w:customStyle="1" w:styleId="afb">
    <w:name w:val="Основной текст с отступом Знак"/>
    <w:basedOn w:val="a0"/>
    <w:link w:val="afa"/>
    <w:rsid w:val="00314617"/>
    <w:rPr>
      <w:rFonts w:ascii="Times New Roman" w:eastAsia="Times New Roman" w:hAnsi="Times New Roman"/>
      <w:sz w:val="24"/>
      <w:szCs w:val="24"/>
    </w:rPr>
  </w:style>
  <w:style w:type="paragraph" w:customStyle="1" w:styleId="zagcenter">
    <w:name w:val="zagcenter"/>
    <w:basedOn w:val="a"/>
    <w:rsid w:val="00314617"/>
    <w:pPr>
      <w:spacing w:before="100" w:beforeAutospacing="1" w:after="100" w:afterAutospacing="1"/>
    </w:pPr>
  </w:style>
  <w:style w:type="numbering" w:customStyle="1" w:styleId="13">
    <w:name w:val="Нет списка1"/>
    <w:next w:val="a2"/>
    <w:uiPriority w:val="99"/>
    <w:semiHidden/>
    <w:unhideWhenUsed/>
    <w:rsid w:val="00314617"/>
  </w:style>
  <w:style w:type="table" w:customStyle="1" w:styleId="14">
    <w:name w:val="Сетка таблицы1"/>
    <w:basedOn w:val="a1"/>
    <w:next w:val="a6"/>
    <w:locked/>
    <w:rsid w:val="0031461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qFormat/>
    <w:rsid w:val="00AF1BB0"/>
    <w:rPr>
      <w:i/>
      <w:iCs/>
      <w:lang w:val="kk-KZ" w:eastAsia="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8955">
      <w:bodyDiv w:val="1"/>
      <w:marLeft w:val="0"/>
      <w:marRight w:val="0"/>
      <w:marTop w:val="0"/>
      <w:marBottom w:val="0"/>
      <w:divBdr>
        <w:top w:val="none" w:sz="0" w:space="0" w:color="auto"/>
        <w:left w:val="none" w:sz="0" w:space="0" w:color="auto"/>
        <w:bottom w:val="none" w:sz="0" w:space="0" w:color="auto"/>
        <w:right w:val="none" w:sz="0" w:space="0" w:color="auto"/>
      </w:divBdr>
    </w:div>
    <w:div w:id="133447837">
      <w:bodyDiv w:val="1"/>
      <w:marLeft w:val="0"/>
      <w:marRight w:val="0"/>
      <w:marTop w:val="0"/>
      <w:marBottom w:val="0"/>
      <w:divBdr>
        <w:top w:val="none" w:sz="0" w:space="0" w:color="auto"/>
        <w:left w:val="none" w:sz="0" w:space="0" w:color="auto"/>
        <w:bottom w:val="none" w:sz="0" w:space="0" w:color="auto"/>
        <w:right w:val="none" w:sz="0" w:space="0" w:color="auto"/>
      </w:divBdr>
    </w:div>
    <w:div w:id="163085485">
      <w:bodyDiv w:val="1"/>
      <w:marLeft w:val="0"/>
      <w:marRight w:val="0"/>
      <w:marTop w:val="0"/>
      <w:marBottom w:val="0"/>
      <w:divBdr>
        <w:top w:val="none" w:sz="0" w:space="0" w:color="auto"/>
        <w:left w:val="none" w:sz="0" w:space="0" w:color="auto"/>
        <w:bottom w:val="none" w:sz="0" w:space="0" w:color="auto"/>
        <w:right w:val="none" w:sz="0" w:space="0" w:color="auto"/>
      </w:divBdr>
    </w:div>
    <w:div w:id="239606790">
      <w:bodyDiv w:val="1"/>
      <w:marLeft w:val="0"/>
      <w:marRight w:val="0"/>
      <w:marTop w:val="0"/>
      <w:marBottom w:val="0"/>
      <w:divBdr>
        <w:top w:val="none" w:sz="0" w:space="0" w:color="auto"/>
        <w:left w:val="none" w:sz="0" w:space="0" w:color="auto"/>
        <w:bottom w:val="none" w:sz="0" w:space="0" w:color="auto"/>
        <w:right w:val="none" w:sz="0" w:space="0" w:color="auto"/>
      </w:divBdr>
    </w:div>
    <w:div w:id="360207239">
      <w:bodyDiv w:val="1"/>
      <w:marLeft w:val="0"/>
      <w:marRight w:val="0"/>
      <w:marTop w:val="0"/>
      <w:marBottom w:val="0"/>
      <w:divBdr>
        <w:top w:val="none" w:sz="0" w:space="0" w:color="auto"/>
        <w:left w:val="none" w:sz="0" w:space="0" w:color="auto"/>
        <w:bottom w:val="none" w:sz="0" w:space="0" w:color="auto"/>
        <w:right w:val="none" w:sz="0" w:space="0" w:color="auto"/>
      </w:divBdr>
    </w:div>
    <w:div w:id="426393660">
      <w:bodyDiv w:val="1"/>
      <w:marLeft w:val="0"/>
      <w:marRight w:val="0"/>
      <w:marTop w:val="0"/>
      <w:marBottom w:val="0"/>
      <w:divBdr>
        <w:top w:val="none" w:sz="0" w:space="0" w:color="auto"/>
        <w:left w:val="none" w:sz="0" w:space="0" w:color="auto"/>
        <w:bottom w:val="none" w:sz="0" w:space="0" w:color="auto"/>
        <w:right w:val="none" w:sz="0" w:space="0" w:color="auto"/>
      </w:divBdr>
    </w:div>
    <w:div w:id="625966954">
      <w:bodyDiv w:val="1"/>
      <w:marLeft w:val="0"/>
      <w:marRight w:val="0"/>
      <w:marTop w:val="0"/>
      <w:marBottom w:val="0"/>
      <w:divBdr>
        <w:top w:val="none" w:sz="0" w:space="0" w:color="auto"/>
        <w:left w:val="none" w:sz="0" w:space="0" w:color="auto"/>
        <w:bottom w:val="none" w:sz="0" w:space="0" w:color="auto"/>
        <w:right w:val="none" w:sz="0" w:space="0" w:color="auto"/>
      </w:divBdr>
    </w:div>
    <w:div w:id="728651803">
      <w:bodyDiv w:val="1"/>
      <w:marLeft w:val="0"/>
      <w:marRight w:val="0"/>
      <w:marTop w:val="0"/>
      <w:marBottom w:val="0"/>
      <w:divBdr>
        <w:top w:val="none" w:sz="0" w:space="0" w:color="auto"/>
        <w:left w:val="none" w:sz="0" w:space="0" w:color="auto"/>
        <w:bottom w:val="none" w:sz="0" w:space="0" w:color="auto"/>
        <w:right w:val="none" w:sz="0" w:space="0" w:color="auto"/>
      </w:divBdr>
    </w:div>
    <w:div w:id="747658658">
      <w:bodyDiv w:val="1"/>
      <w:marLeft w:val="0"/>
      <w:marRight w:val="0"/>
      <w:marTop w:val="0"/>
      <w:marBottom w:val="0"/>
      <w:divBdr>
        <w:top w:val="none" w:sz="0" w:space="0" w:color="auto"/>
        <w:left w:val="none" w:sz="0" w:space="0" w:color="auto"/>
        <w:bottom w:val="none" w:sz="0" w:space="0" w:color="auto"/>
        <w:right w:val="none" w:sz="0" w:space="0" w:color="auto"/>
      </w:divBdr>
    </w:div>
    <w:div w:id="787891038">
      <w:bodyDiv w:val="1"/>
      <w:marLeft w:val="0"/>
      <w:marRight w:val="0"/>
      <w:marTop w:val="0"/>
      <w:marBottom w:val="0"/>
      <w:divBdr>
        <w:top w:val="none" w:sz="0" w:space="0" w:color="auto"/>
        <w:left w:val="none" w:sz="0" w:space="0" w:color="auto"/>
        <w:bottom w:val="none" w:sz="0" w:space="0" w:color="auto"/>
        <w:right w:val="none" w:sz="0" w:space="0" w:color="auto"/>
      </w:divBdr>
    </w:div>
    <w:div w:id="825979756">
      <w:bodyDiv w:val="1"/>
      <w:marLeft w:val="0"/>
      <w:marRight w:val="0"/>
      <w:marTop w:val="0"/>
      <w:marBottom w:val="0"/>
      <w:divBdr>
        <w:top w:val="none" w:sz="0" w:space="0" w:color="auto"/>
        <w:left w:val="none" w:sz="0" w:space="0" w:color="auto"/>
        <w:bottom w:val="none" w:sz="0" w:space="0" w:color="auto"/>
        <w:right w:val="none" w:sz="0" w:space="0" w:color="auto"/>
      </w:divBdr>
    </w:div>
    <w:div w:id="888567426">
      <w:bodyDiv w:val="1"/>
      <w:marLeft w:val="0"/>
      <w:marRight w:val="0"/>
      <w:marTop w:val="0"/>
      <w:marBottom w:val="0"/>
      <w:divBdr>
        <w:top w:val="none" w:sz="0" w:space="0" w:color="auto"/>
        <w:left w:val="none" w:sz="0" w:space="0" w:color="auto"/>
        <w:bottom w:val="none" w:sz="0" w:space="0" w:color="auto"/>
        <w:right w:val="none" w:sz="0" w:space="0" w:color="auto"/>
      </w:divBdr>
    </w:div>
    <w:div w:id="1024597783">
      <w:bodyDiv w:val="1"/>
      <w:marLeft w:val="0"/>
      <w:marRight w:val="0"/>
      <w:marTop w:val="0"/>
      <w:marBottom w:val="0"/>
      <w:divBdr>
        <w:top w:val="none" w:sz="0" w:space="0" w:color="auto"/>
        <w:left w:val="none" w:sz="0" w:space="0" w:color="auto"/>
        <w:bottom w:val="none" w:sz="0" w:space="0" w:color="auto"/>
        <w:right w:val="none" w:sz="0" w:space="0" w:color="auto"/>
      </w:divBdr>
    </w:div>
    <w:div w:id="1033924961">
      <w:bodyDiv w:val="1"/>
      <w:marLeft w:val="0"/>
      <w:marRight w:val="0"/>
      <w:marTop w:val="0"/>
      <w:marBottom w:val="0"/>
      <w:divBdr>
        <w:top w:val="none" w:sz="0" w:space="0" w:color="auto"/>
        <w:left w:val="none" w:sz="0" w:space="0" w:color="auto"/>
        <w:bottom w:val="none" w:sz="0" w:space="0" w:color="auto"/>
        <w:right w:val="none" w:sz="0" w:space="0" w:color="auto"/>
      </w:divBdr>
    </w:div>
    <w:div w:id="1065419834">
      <w:bodyDiv w:val="1"/>
      <w:marLeft w:val="0"/>
      <w:marRight w:val="0"/>
      <w:marTop w:val="0"/>
      <w:marBottom w:val="0"/>
      <w:divBdr>
        <w:top w:val="none" w:sz="0" w:space="0" w:color="auto"/>
        <w:left w:val="none" w:sz="0" w:space="0" w:color="auto"/>
        <w:bottom w:val="none" w:sz="0" w:space="0" w:color="auto"/>
        <w:right w:val="none" w:sz="0" w:space="0" w:color="auto"/>
      </w:divBdr>
    </w:div>
    <w:div w:id="1228761888">
      <w:bodyDiv w:val="1"/>
      <w:marLeft w:val="0"/>
      <w:marRight w:val="0"/>
      <w:marTop w:val="0"/>
      <w:marBottom w:val="0"/>
      <w:divBdr>
        <w:top w:val="none" w:sz="0" w:space="0" w:color="auto"/>
        <w:left w:val="none" w:sz="0" w:space="0" w:color="auto"/>
        <w:bottom w:val="none" w:sz="0" w:space="0" w:color="auto"/>
        <w:right w:val="none" w:sz="0" w:space="0" w:color="auto"/>
      </w:divBdr>
    </w:div>
    <w:div w:id="1320498841">
      <w:bodyDiv w:val="1"/>
      <w:marLeft w:val="0"/>
      <w:marRight w:val="0"/>
      <w:marTop w:val="0"/>
      <w:marBottom w:val="0"/>
      <w:divBdr>
        <w:top w:val="none" w:sz="0" w:space="0" w:color="auto"/>
        <w:left w:val="none" w:sz="0" w:space="0" w:color="auto"/>
        <w:bottom w:val="none" w:sz="0" w:space="0" w:color="auto"/>
        <w:right w:val="none" w:sz="0" w:space="0" w:color="auto"/>
      </w:divBdr>
    </w:div>
    <w:div w:id="1331643710">
      <w:bodyDiv w:val="1"/>
      <w:marLeft w:val="0"/>
      <w:marRight w:val="0"/>
      <w:marTop w:val="0"/>
      <w:marBottom w:val="0"/>
      <w:divBdr>
        <w:top w:val="none" w:sz="0" w:space="0" w:color="auto"/>
        <w:left w:val="none" w:sz="0" w:space="0" w:color="auto"/>
        <w:bottom w:val="none" w:sz="0" w:space="0" w:color="auto"/>
        <w:right w:val="none" w:sz="0" w:space="0" w:color="auto"/>
      </w:divBdr>
    </w:div>
    <w:div w:id="1419785668">
      <w:bodyDiv w:val="1"/>
      <w:marLeft w:val="0"/>
      <w:marRight w:val="0"/>
      <w:marTop w:val="0"/>
      <w:marBottom w:val="0"/>
      <w:divBdr>
        <w:top w:val="none" w:sz="0" w:space="0" w:color="auto"/>
        <w:left w:val="none" w:sz="0" w:space="0" w:color="auto"/>
        <w:bottom w:val="none" w:sz="0" w:space="0" w:color="auto"/>
        <w:right w:val="none" w:sz="0" w:space="0" w:color="auto"/>
      </w:divBdr>
    </w:div>
    <w:div w:id="1537428511">
      <w:bodyDiv w:val="1"/>
      <w:marLeft w:val="0"/>
      <w:marRight w:val="0"/>
      <w:marTop w:val="0"/>
      <w:marBottom w:val="0"/>
      <w:divBdr>
        <w:top w:val="none" w:sz="0" w:space="0" w:color="auto"/>
        <w:left w:val="none" w:sz="0" w:space="0" w:color="auto"/>
        <w:bottom w:val="none" w:sz="0" w:space="0" w:color="auto"/>
        <w:right w:val="none" w:sz="0" w:space="0" w:color="auto"/>
      </w:divBdr>
    </w:div>
    <w:div w:id="1594126666">
      <w:bodyDiv w:val="1"/>
      <w:marLeft w:val="0"/>
      <w:marRight w:val="0"/>
      <w:marTop w:val="0"/>
      <w:marBottom w:val="0"/>
      <w:divBdr>
        <w:top w:val="none" w:sz="0" w:space="0" w:color="auto"/>
        <w:left w:val="none" w:sz="0" w:space="0" w:color="auto"/>
        <w:bottom w:val="none" w:sz="0" w:space="0" w:color="auto"/>
        <w:right w:val="none" w:sz="0" w:space="0" w:color="auto"/>
      </w:divBdr>
    </w:div>
    <w:div w:id="1700933960">
      <w:bodyDiv w:val="1"/>
      <w:marLeft w:val="0"/>
      <w:marRight w:val="0"/>
      <w:marTop w:val="0"/>
      <w:marBottom w:val="0"/>
      <w:divBdr>
        <w:top w:val="none" w:sz="0" w:space="0" w:color="auto"/>
        <w:left w:val="none" w:sz="0" w:space="0" w:color="auto"/>
        <w:bottom w:val="none" w:sz="0" w:space="0" w:color="auto"/>
        <w:right w:val="none" w:sz="0" w:space="0" w:color="auto"/>
      </w:divBdr>
    </w:div>
    <w:div w:id="1736927376">
      <w:bodyDiv w:val="1"/>
      <w:marLeft w:val="0"/>
      <w:marRight w:val="0"/>
      <w:marTop w:val="0"/>
      <w:marBottom w:val="0"/>
      <w:divBdr>
        <w:top w:val="none" w:sz="0" w:space="0" w:color="auto"/>
        <w:left w:val="none" w:sz="0" w:space="0" w:color="auto"/>
        <w:bottom w:val="none" w:sz="0" w:space="0" w:color="auto"/>
        <w:right w:val="none" w:sz="0" w:space="0" w:color="auto"/>
      </w:divBdr>
    </w:div>
    <w:div w:id="1787115344">
      <w:bodyDiv w:val="1"/>
      <w:marLeft w:val="0"/>
      <w:marRight w:val="0"/>
      <w:marTop w:val="0"/>
      <w:marBottom w:val="0"/>
      <w:divBdr>
        <w:top w:val="none" w:sz="0" w:space="0" w:color="auto"/>
        <w:left w:val="none" w:sz="0" w:space="0" w:color="auto"/>
        <w:bottom w:val="none" w:sz="0" w:space="0" w:color="auto"/>
        <w:right w:val="none" w:sz="0" w:space="0" w:color="auto"/>
      </w:divBdr>
    </w:div>
    <w:div w:id="1817722743">
      <w:bodyDiv w:val="1"/>
      <w:marLeft w:val="0"/>
      <w:marRight w:val="0"/>
      <w:marTop w:val="0"/>
      <w:marBottom w:val="0"/>
      <w:divBdr>
        <w:top w:val="none" w:sz="0" w:space="0" w:color="auto"/>
        <w:left w:val="none" w:sz="0" w:space="0" w:color="auto"/>
        <w:bottom w:val="none" w:sz="0" w:space="0" w:color="auto"/>
        <w:right w:val="none" w:sz="0" w:space="0" w:color="auto"/>
      </w:divBdr>
    </w:div>
    <w:div w:id="1999798114">
      <w:bodyDiv w:val="1"/>
      <w:marLeft w:val="0"/>
      <w:marRight w:val="0"/>
      <w:marTop w:val="0"/>
      <w:marBottom w:val="0"/>
      <w:divBdr>
        <w:top w:val="none" w:sz="0" w:space="0" w:color="auto"/>
        <w:left w:val="none" w:sz="0" w:space="0" w:color="auto"/>
        <w:bottom w:val="none" w:sz="0" w:space="0" w:color="auto"/>
        <w:right w:val="none" w:sz="0" w:space="0" w:color="auto"/>
      </w:divBdr>
    </w:div>
    <w:div w:id="2000304383">
      <w:bodyDiv w:val="1"/>
      <w:marLeft w:val="0"/>
      <w:marRight w:val="0"/>
      <w:marTop w:val="0"/>
      <w:marBottom w:val="0"/>
      <w:divBdr>
        <w:top w:val="none" w:sz="0" w:space="0" w:color="auto"/>
        <w:left w:val="none" w:sz="0" w:space="0" w:color="auto"/>
        <w:bottom w:val="none" w:sz="0" w:space="0" w:color="auto"/>
        <w:right w:val="none" w:sz="0" w:space="0" w:color="auto"/>
      </w:divBdr>
    </w:div>
    <w:div w:id="2065131050">
      <w:bodyDiv w:val="1"/>
      <w:marLeft w:val="0"/>
      <w:marRight w:val="0"/>
      <w:marTop w:val="0"/>
      <w:marBottom w:val="0"/>
      <w:divBdr>
        <w:top w:val="none" w:sz="0" w:space="0" w:color="auto"/>
        <w:left w:val="none" w:sz="0" w:space="0" w:color="auto"/>
        <w:bottom w:val="none" w:sz="0" w:space="0" w:color="auto"/>
        <w:right w:val="none" w:sz="0" w:space="0" w:color="auto"/>
      </w:divBdr>
    </w:div>
    <w:div w:id="210876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0AC83-1DE2-440D-A58E-3CB4C8176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2052</Words>
  <Characters>11698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13723</CharactersWithSpaces>
  <SharedDoc>false</SharedDoc>
  <HLinks>
    <vt:vector size="6" baseType="variant">
      <vt:variant>
        <vt:i4>6619169</vt:i4>
      </vt:variant>
      <vt:variant>
        <vt:i4>0</vt:i4>
      </vt:variant>
      <vt:variant>
        <vt:i4>0</vt:i4>
      </vt:variant>
      <vt:variant>
        <vt:i4>5</vt:i4>
      </vt:variant>
      <vt:variant>
        <vt:lpwstr>http://www.sberbank.kz/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u06673</dc:creator>
  <cp:lastModifiedBy>Серикбаева Динара</cp:lastModifiedBy>
  <cp:revision>7</cp:revision>
  <cp:lastPrinted>2022-11-22T08:05:00Z</cp:lastPrinted>
  <dcterms:created xsi:type="dcterms:W3CDTF">2023-03-24T11:39:00Z</dcterms:created>
  <dcterms:modified xsi:type="dcterms:W3CDTF">2023-03-27T10:31:00Z</dcterms:modified>
</cp:coreProperties>
</file>